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AB0F7" w14:textId="42182BEF" w:rsidR="00297114" w:rsidRPr="00857DAD" w:rsidRDefault="008E6F1A" w:rsidP="003F1116">
      <w:pPr>
        <w:pStyle w:val="Heading1"/>
        <w:keepNext w:val="0"/>
        <w:keepLines w:val="0"/>
        <w:pBdr>
          <w:top w:val="thinThickSmallGap" w:sz="12" w:space="8" w:color="943634" w:themeColor="accent2" w:themeShade="BF"/>
          <w:bottom w:val="thinThickSmallGap" w:sz="12" w:space="8" w:color="943634" w:themeColor="accent2" w:themeShade="BF"/>
        </w:pBdr>
        <w:shd w:val="clear" w:color="auto" w:fill="E0E0E0"/>
        <w:spacing w:before="400" w:after="200"/>
        <w:jc w:val="center"/>
        <w:rPr>
          <w:rFonts w:ascii="Arial" w:hAnsi="Arial" w:cs="Arial"/>
          <w:bCs w:val="0"/>
          <w:caps/>
          <w:color w:val="632423" w:themeColor="accent2" w:themeShade="80"/>
          <w:spacing w:val="20"/>
          <w:sz w:val="40"/>
          <w:szCs w:val="24"/>
          <w:bdr w:val="none" w:sz="0" w:space="0" w:color="auto" w:frame="1"/>
        </w:rPr>
      </w:pPr>
      <w:bookmarkStart w:id="0" w:name="_Toc388789324"/>
      <w:r w:rsidRPr="00857DAD">
        <w:rPr>
          <w:rFonts w:ascii="Arial" w:hAnsi="Arial" w:cs="Arial"/>
          <w:bCs w:val="0"/>
          <w:caps/>
          <w:color w:val="632423" w:themeColor="accent2" w:themeShade="80"/>
          <w:spacing w:val="20"/>
          <w:sz w:val="40"/>
          <w:szCs w:val="24"/>
          <w:bdr w:val="none" w:sz="0" w:space="0" w:color="auto" w:frame="1"/>
        </w:rPr>
        <w:t>APPEAL</w:t>
      </w:r>
      <w:bookmarkEnd w:id="0"/>
      <w:r w:rsidR="00857DAD" w:rsidRPr="00857DAD">
        <w:rPr>
          <w:rFonts w:ascii="Arial" w:hAnsi="Arial" w:cs="Arial"/>
          <w:bCs w:val="0"/>
          <w:caps/>
          <w:color w:val="632423" w:themeColor="accent2" w:themeShade="80"/>
          <w:spacing w:val="20"/>
          <w:sz w:val="40"/>
          <w:szCs w:val="24"/>
          <w:bdr w:val="none" w:sz="0" w:space="0" w:color="auto" w:frame="1"/>
        </w:rPr>
        <w:t>S</w:t>
      </w:r>
    </w:p>
    <w:p w14:paraId="2B73DAAF" w14:textId="77777777" w:rsidR="008E6F1A" w:rsidRPr="00CF3AB3" w:rsidRDefault="008E6F1A">
      <w:pPr>
        <w:rPr>
          <w:rFonts w:ascii="Arial" w:hAnsi="Arial" w:cs="Arial"/>
        </w:rPr>
      </w:pPr>
    </w:p>
    <w:sdt>
      <w:sdtPr>
        <w:rPr>
          <w:color w:val="auto"/>
          <w:sz w:val="40"/>
          <w:szCs w:val="40"/>
        </w:rPr>
        <w:id w:val="1043099893"/>
        <w:docPartObj>
          <w:docPartGallery w:val="Table of Contents"/>
          <w:docPartUnique/>
        </w:docPartObj>
      </w:sdtPr>
      <w:sdtEndPr>
        <w:rPr>
          <w:rFonts w:cs="Arial"/>
          <w:b w:val="0"/>
          <w:bCs w:val="0"/>
          <w:caps w:val="0"/>
          <w:noProof/>
          <w:spacing w:val="0"/>
          <w:sz w:val="24"/>
          <w:szCs w:val="24"/>
          <w:bdr w:val="none" w:sz="0" w:space="0" w:color="auto"/>
        </w:rPr>
      </w:sdtEndPr>
      <w:sdtContent>
        <w:p w14:paraId="1699353B" w14:textId="0344A819" w:rsidR="008E6F1A" w:rsidRPr="00E57FD3" w:rsidRDefault="00A96D24" w:rsidP="00E57FD3">
          <w:pPr>
            <w:pStyle w:val="Heading10"/>
            <w:rPr>
              <w:sz w:val="40"/>
              <w:szCs w:val="40"/>
              <w:lang w:bidi="en-US"/>
            </w:rPr>
          </w:pPr>
          <w:r w:rsidRPr="00E57FD3">
            <w:rPr>
              <w:sz w:val="40"/>
              <w:szCs w:val="40"/>
              <w:lang w:bidi="en-US"/>
            </w:rPr>
            <w:t>TABLE OF CONTENTS</w:t>
          </w:r>
        </w:p>
        <w:p w14:paraId="6961D7C8" w14:textId="77777777" w:rsidR="00A96D24" w:rsidRPr="00CF3AB3" w:rsidRDefault="00A96D24" w:rsidP="00CF3AB3">
          <w:pPr>
            <w:spacing w:line="360" w:lineRule="auto"/>
            <w:rPr>
              <w:rFonts w:ascii="Arial" w:hAnsi="Arial" w:cs="Arial"/>
            </w:rPr>
          </w:pPr>
        </w:p>
        <w:p w14:paraId="1DE5F3D3" w14:textId="2F8F981B" w:rsidR="00CF3AB3" w:rsidRPr="00BE2B1F" w:rsidRDefault="008E6F1A" w:rsidP="00E57FD3">
          <w:pPr>
            <w:pStyle w:val="TOC1"/>
            <w:tabs>
              <w:tab w:val="right" w:leader="dot" w:pos="8630"/>
            </w:tabs>
            <w:spacing w:line="360" w:lineRule="auto"/>
            <w:rPr>
              <w:rFonts w:ascii="Arial" w:hAnsi="Arial" w:cs="Arial"/>
              <w:b w:val="0"/>
              <w:noProof/>
              <w:lang w:eastAsia="ja-JP"/>
            </w:rPr>
          </w:pPr>
          <w:r w:rsidRPr="00BE2B1F">
            <w:rPr>
              <w:rFonts w:ascii="Arial" w:hAnsi="Arial" w:cs="Arial"/>
            </w:rPr>
            <w:fldChar w:fldCharType="begin"/>
          </w:r>
          <w:r w:rsidRPr="00BE2B1F">
            <w:rPr>
              <w:rFonts w:ascii="Arial" w:hAnsi="Arial" w:cs="Arial"/>
            </w:rPr>
            <w:instrText xml:space="preserve"> TOC \o "1-4" </w:instrText>
          </w:r>
          <w:r w:rsidRPr="00BE2B1F">
            <w:rPr>
              <w:rFonts w:ascii="Arial" w:hAnsi="Arial" w:cs="Arial"/>
            </w:rPr>
            <w:fldChar w:fldCharType="separate"/>
          </w:r>
        </w:p>
        <w:p w14:paraId="19C7A1D3" w14:textId="77777777" w:rsidR="00CF3AB3" w:rsidRPr="00BE2B1F" w:rsidRDefault="00CF3AB3" w:rsidP="00E57FD3">
          <w:pPr>
            <w:pStyle w:val="TOC1"/>
            <w:tabs>
              <w:tab w:val="right" w:leader="dot" w:pos="8630"/>
            </w:tabs>
            <w:spacing w:line="360" w:lineRule="auto"/>
            <w:rPr>
              <w:rFonts w:ascii="Arial" w:hAnsi="Arial" w:cs="Arial"/>
              <w:b w:val="0"/>
              <w:noProof/>
              <w:lang w:eastAsia="ja-JP"/>
            </w:rPr>
          </w:pPr>
          <w:r w:rsidRPr="00BE2B1F">
            <w:rPr>
              <w:rFonts w:ascii="Arial" w:hAnsi="Arial" w:cs="Arial"/>
              <w:caps/>
              <w:noProof/>
              <w:spacing w:val="20"/>
              <w:bdr w:val="none" w:sz="0" w:space="0" w:color="auto" w:frame="1"/>
            </w:rPr>
            <w:t>Appellate Procedure</w:t>
          </w:r>
          <w:r w:rsidRPr="00BE2B1F">
            <w:rPr>
              <w:rFonts w:ascii="Arial" w:hAnsi="Arial" w:cs="Arial"/>
              <w:noProof/>
            </w:rPr>
            <w:tab/>
          </w:r>
          <w:r w:rsidRPr="00BE2B1F">
            <w:rPr>
              <w:rFonts w:ascii="Arial" w:hAnsi="Arial" w:cs="Arial"/>
              <w:noProof/>
            </w:rPr>
            <w:fldChar w:fldCharType="begin"/>
          </w:r>
          <w:r w:rsidRPr="00BE2B1F">
            <w:rPr>
              <w:rFonts w:ascii="Arial" w:hAnsi="Arial" w:cs="Arial"/>
              <w:noProof/>
            </w:rPr>
            <w:instrText xml:space="preserve"> PAGEREF _Toc388789325 \h </w:instrText>
          </w:r>
          <w:r w:rsidRPr="00BE2B1F">
            <w:rPr>
              <w:rFonts w:ascii="Arial" w:hAnsi="Arial" w:cs="Arial"/>
              <w:noProof/>
            </w:rPr>
          </w:r>
          <w:r w:rsidRPr="00BE2B1F">
            <w:rPr>
              <w:rFonts w:ascii="Arial" w:hAnsi="Arial" w:cs="Arial"/>
              <w:noProof/>
            </w:rPr>
            <w:fldChar w:fldCharType="separate"/>
          </w:r>
          <w:r w:rsidR="00E57FD3" w:rsidRPr="00BE2B1F">
            <w:rPr>
              <w:rFonts w:ascii="Arial" w:hAnsi="Arial" w:cs="Arial"/>
              <w:noProof/>
            </w:rPr>
            <w:t>5</w:t>
          </w:r>
          <w:r w:rsidRPr="00BE2B1F">
            <w:rPr>
              <w:rFonts w:ascii="Arial" w:hAnsi="Arial" w:cs="Arial"/>
              <w:noProof/>
            </w:rPr>
            <w:fldChar w:fldCharType="end"/>
          </w:r>
        </w:p>
        <w:p w14:paraId="424B4810" w14:textId="77777777" w:rsidR="00E57FD3" w:rsidRPr="00BE2B1F" w:rsidRDefault="00E57FD3" w:rsidP="00E57FD3">
          <w:pPr>
            <w:pStyle w:val="TOC2"/>
            <w:rPr>
              <w:rFonts w:ascii="Arial" w:hAnsi="Arial" w:cs="Arial"/>
              <w:noProof/>
              <w:sz w:val="24"/>
              <w:szCs w:val="24"/>
              <w:bdr w:val="none" w:sz="0" w:space="0" w:color="auto" w:frame="1"/>
            </w:rPr>
          </w:pPr>
        </w:p>
        <w:p w14:paraId="1A97C9A9" w14:textId="764F1B13" w:rsidR="00CF3AB3" w:rsidRPr="00BE2B1F" w:rsidRDefault="00CF3AB3" w:rsidP="00E57FD3">
          <w:pPr>
            <w:pStyle w:val="TOC2"/>
            <w:rPr>
              <w:rFonts w:ascii="Arial" w:hAnsi="Arial" w:cs="Arial"/>
              <w:noProof/>
              <w:sz w:val="24"/>
              <w:szCs w:val="24"/>
              <w:lang w:eastAsia="ja-JP"/>
            </w:rPr>
          </w:pPr>
          <w:r w:rsidRPr="00BE2B1F">
            <w:rPr>
              <w:rFonts w:ascii="Arial" w:hAnsi="Arial" w:cs="Arial"/>
              <w:caps/>
              <w:noProof/>
              <w:spacing w:val="15"/>
              <w:sz w:val="24"/>
              <w:szCs w:val="24"/>
              <w:bdr w:val="none" w:sz="0" w:space="0" w:color="auto" w:frame="1"/>
            </w:rPr>
            <w:t>A.</w:t>
          </w:r>
          <w:r w:rsidRPr="00BE2B1F">
            <w:rPr>
              <w:rFonts w:ascii="Arial" w:hAnsi="Arial" w:cs="Arial"/>
              <w:noProof/>
              <w:sz w:val="24"/>
              <w:szCs w:val="24"/>
              <w:lang w:eastAsia="ja-JP"/>
            </w:rPr>
            <w:tab/>
          </w:r>
          <w:r w:rsidR="002C1D40" w:rsidRPr="00BE2B1F">
            <w:rPr>
              <w:rFonts w:ascii="Arial" w:hAnsi="Arial" w:cs="Arial"/>
              <w:noProof/>
              <w:spacing w:val="15"/>
              <w:sz w:val="24"/>
              <w:szCs w:val="24"/>
              <w:bdr w:val="none" w:sz="0" w:space="0" w:color="auto" w:frame="1"/>
            </w:rPr>
            <w:t>Extensions Of Time To Appeal</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_Toc388789326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5</w:t>
          </w:r>
          <w:r w:rsidRPr="00BE2B1F">
            <w:rPr>
              <w:rFonts w:ascii="Arial" w:hAnsi="Arial" w:cs="Arial"/>
              <w:noProof/>
              <w:sz w:val="24"/>
              <w:szCs w:val="24"/>
            </w:rPr>
            <w:fldChar w:fldCharType="end"/>
          </w:r>
        </w:p>
        <w:p w14:paraId="4C20201A" w14:textId="77777777" w:rsidR="00CF3AB3" w:rsidRPr="00BE2B1F" w:rsidRDefault="00CF3AB3" w:rsidP="00E57FD3">
          <w:pPr>
            <w:pStyle w:val="TOC3"/>
            <w:tabs>
              <w:tab w:val="left" w:pos="831"/>
              <w:tab w:val="right" w:leader="dot" w:pos="8630"/>
            </w:tabs>
            <w:spacing w:line="360" w:lineRule="auto"/>
            <w:rPr>
              <w:rFonts w:ascii="Arial" w:hAnsi="Arial" w:cs="Arial"/>
              <w:noProof/>
              <w:sz w:val="24"/>
              <w:szCs w:val="24"/>
              <w:lang w:eastAsia="ja-JP"/>
            </w:rPr>
          </w:pPr>
          <w:r w:rsidRPr="00BE2B1F">
            <w:rPr>
              <w:rFonts w:ascii="Arial" w:hAnsi="Arial" w:cs="Arial"/>
              <w:smallCaps/>
              <w:noProof/>
              <w:sz w:val="24"/>
              <w:szCs w:val="24"/>
              <w:bdr w:val="none" w:sz="0" w:space="0" w:color="auto" w:frame="1"/>
            </w:rPr>
            <w:t>i.</w:t>
          </w:r>
          <w:r w:rsidRPr="00BE2B1F">
            <w:rPr>
              <w:rFonts w:ascii="Arial" w:hAnsi="Arial" w:cs="Arial"/>
              <w:noProof/>
              <w:sz w:val="24"/>
              <w:szCs w:val="24"/>
              <w:lang w:eastAsia="ja-JP"/>
            </w:rPr>
            <w:tab/>
          </w:r>
          <w:r w:rsidRPr="00BE2B1F">
            <w:rPr>
              <w:rFonts w:ascii="Arial" w:hAnsi="Arial" w:cs="Arial"/>
              <w:smallCaps/>
              <w:noProof/>
              <w:sz w:val="24"/>
              <w:szCs w:val="24"/>
              <w:bdr w:val="none" w:sz="0" w:space="0" w:color="auto" w:frame="1"/>
            </w:rPr>
            <w:t>The Test</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_Toc388789327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5</w:t>
          </w:r>
          <w:r w:rsidRPr="00BE2B1F">
            <w:rPr>
              <w:rFonts w:ascii="Arial" w:hAnsi="Arial" w:cs="Arial"/>
              <w:noProof/>
              <w:sz w:val="24"/>
              <w:szCs w:val="24"/>
            </w:rPr>
            <w:fldChar w:fldCharType="end"/>
          </w:r>
        </w:p>
        <w:p w14:paraId="077C58C5" w14:textId="77777777" w:rsidR="00CF3AB3" w:rsidRPr="00BE2B1F" w:rsidRDefault="00CF3AB3" w:rsidP="00E57FD3">
          <w:pPr>
            <w:pStyle w:val="TOC3"/>
            <w:tabs>
              <w:tab w:val="left" w:pos="826"/>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i.</w:t>
          </w:r>
          <w:r w:rsidRPr="00BE2B1F">
            <w:rPr>
              <w:rFonts w:ascii="Arial" w:hAnsi="Arial" w:cs="Arial"/>
              <w:noProof/>
              <w:sz w:val="24"/>
              <w:szCs w:val="24"/>
              <w:lang w:eastAsia="ja-JP"/>
            </w:rPr>
            <w:tab/>
          </w:r>
          <w:r w:rsidRPr="00BE2B1F">
            <w:rPr>
              <w:rFonts w:ascii="Arial" w:hAnsi="Arial" w:cs="Arial"/>
              <w:noProof/>
              <w:sz w:val="24"/>
              <w:szCs w:val="24"/>
            </w:rPr>
            <w:t>Examples from the Case Law</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_Toc388789328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6</w:t>
          </w:r>
          <w:r w:rsidRPr="00BE2B1F">
            <w:rPr>
              <w:rFonts w:ascii="Arial" w:hAnsi="Arial" w:cs="Arial"/>
              <w:noProof/>
              <w:sz w:val="24"/>
              <w:szCs w:val="24"/>
            </w:rPr>
            <w:fldChar w:fldCharType="end"/>
          </w:r>
        </w:p>
        <w:p w14:paraId="48663071"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B.</w:t>
          </w:r>
          <w:r w:rsidRPr="00BE2B1F">
            <w:rPr>
              <w:rFonts w:ascii="Arial" w:hAnsi="Arial" w:cs="Arial"/>
              <w:noProof/>
              <w:sz w:val="24"/>
              <w:szCs w:val="24"/>
              <w:lang w:eastAsia="ja-JP"/>
            </w:rPr>
            <w:tab/>
          </w:r>
          <w:r w:rsidRPr="00BE2B1F">
            <w:rPr>
              <w:rFonts w:ascii="Arial" w:hAnsi="Arial" w:cs="Arial"/>
              <w:noProof/>
              <w:sz w:val="24"/>
              <w:szCs w:val="24"/>
            </w:rPr>
            <w:t>Appeal of Refusal to Extend Time</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_Toc388789329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6</w:t>
          </w:r>
          <w:r w:rsidRPr="00BE2B1F">
            <w:rPr>
              <w:rFonts w:ascii="Arial" w:hAnsi="Arial" w:cs="Arial"/>
              <w:noProof/>
              <w:sz w:val="24"/>
              <w:szCs w:val="24"/>
            </w:rPr>
            <w:fldChar w:fldCharType="end"/>
          </w:r>
        </w:p>
        <w:p w14:paraId="135D45B5"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C.</w:t>
          </w:r>
          <w:r w:rsidRPr="00BE2B1F">
            <w:rPr>
              <w:rFonts w:ascii="Arial" w:hAnsi="Arial" w:cs="Arial"/>
              <w:noProof/>
              <w:sz w:val="24"/>
              <w:szCs w:val="24"/>
              <w:lang w:eastAsia="ja-JP"/>
            </w:rPr>
            <w:tab/>
          </w:r>
          <w:r w:rsidRPr="00BE2B1F">
            <w:rPr>
              <w:rFonts w:ascii="Arial" w:hAnsi="Arial" w:cs="Arial"/>
              <w:noProof/>
              <w:sz w:val="24"/>
              <w:szCs w:val="24"/>
            </w:rPr>
            <w:t>Reopening an Appeal</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_Toc388789330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6</w:t>
          </w:r>
          <w:r w:rsidRPr="00BE2B1F">
            <w:rPr>
              <w:rFonts w:ascii="Arial" w:hAnsi="Arial" w:cs="Arial"/>
              <w:noProof/>
              <w:sz w:val="24"/>
              <w:szCs w:val="24"/>
            </w:rPr>
            <w:fldChar w:fldCharType="end"/>
          </w:r>
        </w:p>
        <w:p w14:paraId="7C47DE62"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D.</w:t>
          </w:r>
          <w:r w:rsidRPr="00BE2B1F">
            <w:rPr>
              <w:rFonts w:ascii="Arial" w:hAnsi="Arial" w:cs="Arial"/>
              <w:noProof/>
              <w:sz w:val="24"/>
              <w:szCs w:val="24"/>
              <w:lang w:eastAsia="ja-JP"/>
            </w:rPr>
            <w:tab/>
          </w:r>
          <w:r w:rsidRPr="00BE2B1F">
            <w:rPr>
              <w:rFonts w:ascii="Arial" w:hAnsi="Arial" w:cs="Arial"/>
              <w:noProof/>
              <w:sz w:val="24"/>
              <w:szCs w:val="24"/>
            </w:rPr>
            <w:t>Jurisdiction to appeal</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_Toc388789331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6</w:t>
          </w:r>
          <w:r w:rsidRPr="00BE2B1F">
            <w:rPr>
              <w:rFonts w:ascii="Arial" w:hAnsi="Arial" w:cs="Arial"/>
              <w:noProof/>
              <w:sz w:val="24"/>
              <w:szCs w:val="24"/>
            </w:rPr>
            <w:fldChar w:fldCharType="end"/>
          </w:r>
        </w:p>
        <w:p w14:paraId="6C2B4731" w14:textId="77777777" w:rsidR="00CF3AB3" w:rsidRPr="00BE2B1F" w:rsidRDefault="00CF3AB3" w:rsidP="00E57FD3">
          <w:pPr>
            <w:pStyle w:val="TOC3"/>
            <w:tabs>
              <w:tab w:val="left" w:pos="826"/>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i.</w:t>
          </w:r>
          <w:r w:rsidRPr="00BE2B1F">
            <w:rPr>
              <w:rFonts w:ascii="Arial" w:hAnsi="Arial" w:cs="Arial"/>
              <w:noProof/>
              <w:sz w:val="24"/>
              <w:szCs w:val="24"/>
              <w:lang w:eastAsia="ja-JP"/>
            </w:rPr>
            <w:tab/>
          </w:r>
          <w:r w:rsidRPr="00BE2B1F">
            <w:rPr>
              <w:rFonts w:ascii="Arial" w:hAnsi="Arial" w:cs="Arial"/>
              <w:noProof/>
              <w:sz w:val="24"/>
              <w:szCs w:val="24"/>
            </w:rPr>
            <w:t>After death of Appellant</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_Toc388789332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6</w:t>
          </w:r>
          <w:r w:rsidRPr="00BE2B1F">
            <w:rPr>
              <w:rFonts w:ascii="Arial" w:hAnsi="Arial" w:cs="Arial"/>
              <w:noProof/>
              <w:sz w:val="24"/>
              <w:szCs w:val="24"/>
            </w:rPr>
            <w:fldChar w:fldCharType="end"/>
          </w:r>
        </w:p>
        <w:p w14:paraId="53570ABA" w14:textId="77777777" w:rsidR="00CF3AB3" w:rsidRPr="00BE2B1F" w:rsidRDefault="00CF3AB3" w:rsidP="00E57FD3">
          <w:pPr>
            <w:pStyle w:val="TOC3"/>
            <w:tabs>
              <w:tab w:val="left" w:pos="887"/>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ii.</w:t>
          </w:r>
          <w:r w:rsidRPr="00BE2B1F">
            <w:rPr>
              <w:rFonts w:ascii="Arial" w:hAnsi="Arial" w:cs="Arial"/>
              <w:noProof/>
              <w:sz w:val="24"/>
              <w:szCs w:val="24"/>
              <w:lang w:eastAsia="ja-JP"/>
            </w:rPr>
            <w:tab/>
          </w:r>
          <w:r w:rsidRPr="00BE2B1F">
            <w:rPr>
              <w:rFonts w:ascii="Arial" w:hAnsi="Arial" w:cs="Arial"/>
              <w:noProof/>
              <w:sz w:val="24"/>
              <w:szCs w:val="24"/>
            </w:rPr>
            <w:t>After Dismissal following Notice of Abandonment</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_Toc388789333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7</w:t>
          </w:r>
          <w:r w:rsidRPr="00BE2B1F">
            <w:rPr>
              <w:rFonts w:ascii="Arial" w:hAnsi="Arial" w:cs="Arial"/>
              <w:noProof/>
              <w:sz w:val="24"/>
              <w:szCs w:val="24"/>
            </w:rPr>
            <w:fldChar w:fldCharType="end"/>
          </w:r>
        </w:p>
        <w:p w14:paraId="18DB6741" w14:textId="77777777" w:rsidR="00E57FD3" w:rsidRPr="00BE2B1F" w:rsidRDefault="00E57FD3" w:rsidP="00E57FD3">
          <w:pPr>
            <w:pStyle w:val="TOC1"/>
            <w:tabs>
              <w:tab w:val="right" w:leader="dot" w:pos="8630"/>
            </w:tabs>
            <w:spacing w:line="360" w:lineRule="auto"/>
            <w:rPr>
              <w:rFonts w:ascii="Arial" w:hAnsi="Arial" w:cs="Arial"/>
              <w:noProof/>
            </w:rPr>
          </w:pPr>
        </w:p>
        <w:p w14:paraId="4D435903" w14:textId="69305E3C" w:rsidR="00CF3AB3" w:rsidRPr="00BE2B1F" w:rsidRDefault="00857DAD" w:rsidP="00E57FD3">
          <w:pPr>
            <w:pStyle w:val="TOC1"/>
            <w:tabs>
              <w:tab w:val="right" w:leader="dot" w:pos="8630"/>
            </w:tabs>
            <w:spacing w:line="360" w:lineRule="auto"/>
            <w:rPr>
              <w:rFonts w:ascii="Arial" w:hAnsi="Arial" w:cs="Arial"/>
              <w:b w:val="0"/>
              <w:noProof/>
              <w:lang w:eastAsia="ja-JP"/>
            </w:rPr>
          </w:pPr>
          <w:r w:rsidRPr="00BE2B1F">
            <w:rPr>
              <w:rFonts w:ascii="Arial" w:hAnsi="Arial" w:cs="Arial"/>
              <w:noProof/>
            </w:rPr>
            <w:t>APPELLATE REVIEW</w:t>
          </w:r>
          <w:r w:rsidR="00CF3AB3" w:rsidRPr="00BE2B1F">
            <w:rPr>
              <w:rFonts w:ascii="Arial" w:hAnsi="Arial" w:cs="Arial"/>
              <w:noProof/>
            </w:rPr>
            <w:tab/>
          </w:r>
          <w:r w:rsidR="00CF3AB3" w:rsidRPr="00BE2B1F">
            <w:rPr>
              <w:rFonts w:ascii="Arial" w:hAnsi="Arial" w:cs="Arial"/>
              <w:noProof/>
            </w:rPr>
            <w:fldChar w:fldCharType="begin"/>
          </w:r>
          <w:r w:rsidR="00CF3AB3" w:rsidRPr="00BE2B1F">
            <w:rPr>
              <w:rFonts w:ascii="Arial" w:hAnsi="Arial" w:cs="Arial"/>
              <w:noProof/>
            </w:rPr>
            <w:instrText xml:space="preserve"> PAGEREF _Toc388789334 \h </w:instrText>
          </w:r>
          <w:r w:rsidR="00CF3AB3" w:rsidRPr="00BE2B1F">
            <w:rPr>
              <w:rFonts w:ascii="Arial" w:hAnsi="Arial" w:cs="Arial"/>
              <w:noProof/>
            </w:rPr>
          </w:r>
          <w:r w:rsidR="00CF3AB3" w:rsidRPr="00BE2B1F">
            <w:rPr>
              <w:rFonts w:ascii="Arial" w:hAnsi="Arial" w:cs="Arial"/>
              <w:noProof/>
            </w:rPr>
            <w:fldChar w:fldCharType="separate"/>
          </w:r>
          <w:r w:rsidR="00E57FD3" w:rsidRPr="00BE2B1F">
            <w:rPr>
              <w:rFonts w:ascii="Arial" w:hAnsi="Arial" w:cs="Arial"/>
              <w:noProof/>
            </w:rPr>
            <w:t>7</w:t>
          </w:r>
          <w:r w:rsidR="00CF3AB3" w:rsidRPr="00BE2B1F">
            <w:rPr>
              <w:rFonts w:ascii="Arial" w:hAnsi="Arial" w:cs="Arial"/>
              <w:noProof/>
            </w:rPr>
            <w:fldChar w:fldCharType="end"/>
          </w:r>
        </w:p>
        <w:p w14:paraId="5D185392" w14:textId="77777777" w:rsidR="00E57FD3" w:rsidRPr="00BE2B1F" w:rsidRDefault="00E57FD3" w:rsidP="00E57FD3">
          <w:pPr>
            <w:pStyle w:val="TOC2"/>
            <w:rPr>
              <w:rFonts w:ascii="Arial" w:hAnsi="Arial" w:cs="Arial"/>
              <w:noProof/>
              <w:sz w:val="24"/>
              <w:szCs w:val="24"/>
            </w:rPr>
          </w:pPr>
        </w:p>
        <w:p w14:paraId="2BBAA0F5"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A.</w:t>
          </w:r>
          <w:r w:rsidRPr="00BE2B1F">
            <w:rPr>
              <w:rFonts w:ascii="Arial" w:hAnsi="Arial" w:cs="Arial"/>
              <w:noProof/>
              <w:sz w:val="24"/>
              <w:szCs w:val="24"/>
              <w:lang w:eastAsia="ja-JP"/>
            </w:rPr>
            <w:tab/>
          </w:r>
          <w:r w:rsidRPr="00BE2B1F">
            <w:rPr>
              <w:rFonts w:ascii="Arial" w:hAnsi="Arial" w:cs="Arial"/>
              <w:noProof/>
              <w:sz w:val="24"/>
              <w:szCs w:val="24"/>
            </w:rPr>
            <w:t>Accused Appeal</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_Toc388789335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7</w:t>
          </w:r>
          <w:r w:rsidRPr="00BE2B1F">
            <w:rPr>
              <w:rFonts w:ascii="Arial" w:hAnsi="Arial" w:cs="Arial"/>
              <w:noProof/>
              <w:sz w:val="24"/>
              <w:szCs w:val="24"/>
            </w:rPr>
            <w:fldChar w:fldCharType="end"/>
          </w:r>
        </w:p>
        <w:p w14:paraId="31BD9AD1" w14:textId="77777777" w:rsidR="00CF3AB3" w:rsidRPr="00BE2B1F" w:rsidRDefault="00CF3AB3" w:rsidP="00E57FD3">
          <w:pPr>
            <w:pStyle w:val="TOC3"/>
            <w:tabs>
              <w:tab w:val="left" w:pos="826"/>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i.</w:t>
          </w:r>
          <w:r w:rsidRPr="00BE2B1F">
            <w:rPr>
              <w:rFonts w:ascii="Arial" w:hAnsi="Arial" w:cs="Arial"/>
              <w:noProof/>
              <w:sz w:val="24"/>
              <w:szCs w:val="24"/>
              <w:lang w:eastAsia="ja-JP"/>
            </w:rPr>
            <w:tab/>
          </w:r>
          <w:r w:rsidRPr="00BE2B1F">
            <w:rPr>
              <w:rFonts w:ascii="Arial" w:hAnsi="Arial" w:cs="Arial"/>
              <w:noProof/>
              <w:sz w:val="24"/>
              <w:szCs w:val="24"/>
            </w:rPr>
            <w:t>Accused Appeal and Curative Provisio under s.686(1)(b)(iv)</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_Toc388789336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7</w:t>
          </w:r>
          <w:r w:rsidRPr="00BE2B1F">
            <w:rPr>
              <w:rFonts w:ascii="Arial" w:hAnsi="Arial" w:cs="Arial"/>
              <w:noProof/>
              <w:sz w:val="24"/>
              <w:szCs w:val="24"/>
            </w:rPr>
            <w:fldChar w:fldCharType="end"/>
          </w:r>
        </w:p>
        <w:p w14:paraId="51E90629" w14:textId="77777777" w:rsidR="00CF3AB3" w:rsidRPr="00BE2B1F" w:rsidRDefault="00CF3AB3" w:rsidP="00E57FD3">
          <w:pPr>
            <w:pStyle w:val="TOC4"/>
            <w:tabs>
              <w:tab w:val="left" w:pos="1169"/>
              <w:tab w:val="right" w:leader="dot" w:pos="8630"/>
            </w:tabs>
            <w:spacing w:line="360" w:lineRule="auto"/>
            <w:rPr>
              <w:rFonts w:ascii="Arial" w:hAnsi="Arial" w:cs="Arial"/>
              <w:noProof/>
              <w:sz w:val="24"/>
              <w:szCs w:val="24"/>
              <w:lang w:eastAsia="ja-JP"/>
            </w:rPr>
          </w:pPr>
          <w:r w:rsidRPr="00BE2B1F">
            <w:rPr>
              <w:rFonts w:ascii="Arial" w:hAnsi="Arial" w:cs="Arial"/>
              <w:noProof/>
              <w:spacing w:val="10"/>
              <w:sz w:val="24"/>
              <w:szCs w:val="24"/>
            </w:rPr>
            <w:t>A.</w:t>
          </w:r>
          <w:r w:rsidRPr="00BE2B1F">
            <w:rPr>
              <w:rFonts w:ascii="Arial" w:hAnsi="Arial" w:cs="Arial"/>
              <w:noProof/>
              <w:sz w:val="24"/>
              <w:szCs w:val="24"/>
              <w:lang w:eastAsia="ja-JP"/>
            </w:rPr>
            <w:tab/>
          </w:r>
          <w:r w:rsidRPr="00BE2B1F">
            <w:rPr>
              <w:rFonts w:ascii="Arial" w:hAnsi="Arial" w:cs="Arial"/>
              <w:noProof/>
              <w:spacing w:val="10"/>
              <w:sz w:val="24"/>
              <w:szCs w:val="24"/>
            </w:rPr>
            <w:t>Onus: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_Toc388789337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8</w:t>
          </w:r>
          <w:r w:rsidRPr="00BE2B1F">
            <w:rPr>
              <w:rFonts w:ascii="Arial" w:hAnsi="Arial" w:cs="Arial"/>
              <w:noProof/>
              <w:sz w:val="24"/>
              <w:szCs w:val="24"/>
            </w:rPr>
            <w:fldChar w:fldCharType="end"/>
          </w:r>
        </w:p>
        <w:p w14:paraId="739E429C"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B.</w:t>
          </w:r>
          <w:r w:rsidRPr="00BE2B1F">
            <w:rPr>
              <w:rFonts w:ascii="Arial" w:hAnsi="Arial" w:cs="Arial"/>
              <w:noProof/>
              <w:sz w:val="24"/>
              <w:szCs w:val="24"/>
              <w:lang w:eastAsia="ja-JP"/>
            </w:rPr>
            <w:tab/>
          </w:r>
          <w:r w:rsidRPr="00BE2B1F">
            <w:rPr>
              <w:rFonts w:ascii="Arial" w:hAnsi="Arial" w:cs="Arial"/>
              <w:noProof/>
              <w:sz w:val="24"/>
              <w:szCs w:val="24"/>
            </w:rPr>
            <w:t>Accused Appeal of convictions but no Crown appeal of acquittals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_Toc388789338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8</w:t>
          </w:r>
          <w:r w:rsidRPr="00BE2B1F">
            <w:rPr>
              <w:rFonts w:ascii="Arial" w:hAnsi="Arial" w:cs="Arial"/>
              <w:noProof/>
              <w:sz w:val="24"/>
              <w:szCs w:val="24"/>
            </w:rPr>
            <w:fldChar w:fldCharType="end"/>
          </w:r>
        </w:p>
        <w:p w14:paraId="196E5435"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C.</w:t>
          </w:r>
          <w:r w:rsidRPr="00BE2B1F">
            <w:rPr>
              <w:rFonts w:ascii="Arial" w:hAnsi="Arial" w:cs="Arial"/>
              <w:noProof/>
              <w:sz w:val="24"/>
              <w:szCs w:val="24"/>
              <w:lang w:eastAsia="ja-JP"/>
            </w:rPr>
            <w:tab/>
          </w:r>
          <w:r w:rsidRPr="00BE2B1F">
            <w:rPr>
              <w:rFonts w:ascii="Arial" w:hAnsi="Arial" w:cs="Arial"/>
              <w:noProof/>
              <w:sz w:val="24"/>
              <w:szCs w:val="24"/>
            </w:rPr>
            <w:t>Accused appeal one or more, but not all, convictions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_Toc388789339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8</w:t>
          </w:r>
          <w:r w:rsidRPr="00BE2B1F">
            <w:rPr>
              <w:rFonts w:ascii="Arial" w:hAnsi="Arial" w:cs="Arial"/>
              <w:noProof/>
              <w:sz w:val="24"/>
              <w:szCs w:val="24"/>
            </w:rPr>
            <w:fldChar w:fldCharType="end"/>
          </w:r>
        </w:p>
        <w:p w14:paraId="38A140B5"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D.</w:t>
          </w:r>
          <w:r w:rsidRPr="00BE2B1F">
            <w:rPr>
              <w:rFonts w:ascii="Arial" w:hAnsi="Arial" w:cs="Arial"/>
              <w:noProof/>
              <w:sz w:val="24"/>
              <w:szCs w:val="24"/>
              <w:lang w:eastAsia="ja-JP"/>
            </w:rPr>
            <w:tab/>
          </w:r>
          <w:r w:rsidRPr="00BE2B1F">
            <w:rPr>
              <w:rFonts w:ascii="Arial" w:hAnsi="Arial" w:cs="Arial"/>
              <w:noProof/>
              <w:sz w:val="24"/>
              <w:szCs w:val="24"/>
            </w:rPr>
            <w:t>Accused Appeal from conviction on included offence:</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_Toc388789340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9</w:t>
          </w:r>
          <w:r w:rsidRPr="00BE2B1F">
            <w:rPr>
              <w:rFonts w:ascii="Arial" w:hAnsi="Arial" w:cs="Arial"/>
              <w:noProof/>
              <w:sz w:val="24"/>
              <w:szCs w:val="24"/>
            </w:rPr>
            <w:fldChar w:fldCharType="end"/>
          </w:r>
        </w:p>
        <w:p w14:paraId="1D3C3639"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E.</w:t>
          </w:r>
          <w:r w:rsidRPr="00BE2B1F">
            <w:rPr>
              <w:rFonts w:ascii="Arial" w:hAnsi="Arial" w:cs="Arial"/>
              <w:noProof/>
              <w:sz w:val="24"/>
              <w:szCs w:val="24"/>
              <w:lang w:eastAsia="ja-JP"/>
            </w:rPr>
            <w:tab/>
          </w:r>
          <w:r w:rsidRPr="00BE2B1F">
            <w:rPr>
              <w:rFonts w:ascii="Arial" w:hAnsi="Arial" w:cs="Arial"/>
              <w:noProof/>
              <w:sz w:val="24"/>
              <w:szCs w:val="24"/>
            </w:rPr>
            <w:t>Accused Appeal Resulting in Relative Nullity of the Proceedings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_Toc388789341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9</w:t>
          </w:r>
          <w:r w:rsidRPr="00BE2B1F">
            <w:rPr>
              <w:rFonts w:ascii="Arial" w:hAnsi="Arial" w:cs="Arial"/>
              <w:noProof/>
              <w:sz w:val="24"/>
              <w:szCs w:val="24"/>
            </w:rPr>
            <w:fldChar w:fldCharType="end"/>
          </w:r>
        </w:p>
        <w:p w14:paraId="29F8F3B6"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lastRenderedPageBreak/>
            <w:t>F.</w:t>
          </w:r>
          <w:r w:rsidRPr="00BE2B1F">
            <w:rPr>
              <w:rFonts w:ascii="Arial" w:hAnsi="Arial" w:cs="Arial"/>
              <w:noProof/>
              <w:sz w:val="24"/>
              <w:szCs w:val="24"/>
              <w:lang w:eastAsia="ja-JP"/>
            </w:rPr>
            <w:tab/>
          </w:r>
          <w:r w:rsidRPr="00BE2B1F">
            <w:rPr>
              <w:rFonts w:ascii="Arial" w:hAnsi="Arial" w:cs="Arial"/>
              <w:noProof/>
              <w:sz w:val="24"/>
              <w:szCs w:val="24"/>
            </w:rPr>
            <w:t>Accused Appeal Despite Guilty Plea</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_Toc388789342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9</w:t>
          </w:r>
          <w:r w:rsidRPr="00BE2B1F">
            <w:rPr>
              <w:rFonts w:ascii="Arial" w:hAnsi="Arial" w:cs="Arial"/>
              <w:noProof/>
              <w:sz w:val="24"/>
              <w:szCs w:val="24"/>
            </w:rPr>
            <w:fldChar w:fldCharType="end"/>
          </w:r>
        </w:p>
        <w:p w14:paraId="3414DA4B" w14:textId="77777777" w:rsidR="00E57FD3" w:rsidRPr="00BE2B1F" w:rsidRDefault="00E57FD3" w:rsidP="00E57FD3">
          <w:pPr>
            <w:pStyle w:val="TOC1"/>
            <w:tabs>
              <w:tab w:val="right" w:leader="dot" w:pos="8630"/>
            </w:tabs>
            <w:spacing w:line="360" w:lineRule="auto"/>
            <w:rPr>
              <w:rFonts w:ascii="Arial" w:hAnsi="Arial" w:cs="Arial"/>
              <w:noProof/>
            </w:rPr>
          </w:pPr>
        </w:p>
        <w:p w14:paraId="4EAA6023" w14:textId="16BD4544" w:rsidR="00CF3AB3" w:rsidRPr="00BE2B1F" w:rsidRDefault="00857DAD" w:rsidP="00E57FD3">
          <w:pPr>
            <w:pStyle w:val="TOC1"/>
            <w:tabs>
              <w:tab w:val="right" w:leader="dot" w:pos="8630"/>
            </w:tabs>
            <w:spacing w:line="360" w:lineRule="auto"/>
            <w:rPr>
              <w:rFonts w:ascii="Arial" w:hAnsi="Arial" w:cs="Arial"/>
              <w:b w:val="0"/>
              <w:noProof/>
              <w:lang w:eastAsia="ja-JP"/>
            </w:rPr>
          </w:pPr>
          <w:r w:rsidRPr="00BE2B1F">
            <w:rPr>
              <w:rFonts w:ascii="Arial" w:hAnsi="Arial" w:cs="Arial"/>
              <w:noProof/>
            </w:rPr>
            <w:t>CROWN APPEAL</w:t>
          </w:r>
          <w:r w:rsidR="00CF3AB3" w:rsidRPr="00BE2B1F">
            <w:rPr>
              <w:rFonts w:ascii="Arial" w:hAnsi="Arial" w:cs="Arial"/>
              <w:noProof/>
            </w:rPr>
            <w:tab/>
          </w:r>
          <w:r w:rsidR="00CF3AB3" w:rsidRPr="00BE2B1F">
            <w:rPr>
              <w:rFonts w:ascii="Arial" w:hAnsi="Arial" w:cs="Arial"/>
              <w:noProof/>
            </w:rPr>
            <w:fldChar w:fldCharType="begin"/>
          </w:r>
          <w:r w:rsidR="00CF3AB3" w:rsidRPr="00BE2B1F">
            <w:rPr>
              <w:rFonts w:ascii="Arial" w:hAnsi="Arial" w:cs="Arial"/>
              <w:noProof/>
            </w:rPr>
            <w:instrText xml:space="preserve"> PAGEREF _Toc388789343 \h </w:instrText>
          </w:r>
          <w:r w:rsidR="00CF3AB3" w:rsidRPr="00BE2B1F">
            <w:rPr>
              <w:rFonts w:ascii="Arial" w:hAnsi="Arial" w:cs="Arial"/>
              <w:noProof/>
            </w:rPr>
          </w:r>
          <w:r w:rsidR="00CF3AB3" w:rsidRPr="00BE2B1F">
            <w:rPr>
              <w:rFonts w:ascii="Arial" w:hAnsi="Arial" w:cs="Arial"/>
              <w:noProof/>
            </w:rPr>
            <w:fldChar w:fldCharType="separate"/>
          </w:r>
          <w:r w:rsidR="00E57FD3" w:rsidRPr="00BE2B1F">
            <w:rPr>
              <w:rFonts w:ascii="Arial" w:hAnsi="Arial" w:cs="Arial"/>
              <w:noProof/>
            </w:rPr>
            <w:t>10</w:t>
          </w:r>
          <w:r w:rsidR="00CF3AB3" w:rsidRPr="00BE2B1F">
            <w:rPr>
              <w:rFonts w:ascii="Arial" w:hAnsi="Arial" w:cs="Arial"/>
              <w:noProof/>
            </w:rPr>
            <w:fldChar w:fldCharType="end"/>
          </w:r>
        </w:p>
        <w:p w14:paraId="094AE601" w14:textId="77777777" w:rsidR="00E57FD3" w:rsidRPr="00BE2B1F" w:rsidRDefault="00E57FD3" w:rsidP="00E57FD3">
          <w:pPr>
            <w:pStyle w:val="TOC2"/>
            <w:rPr>
              <w:rFonts w:ascii="Arial" w:hAnsi="Arial" w:cs="Arial"/>
              <w:noProof/>
              <w:sz w:val="24"/>
              <w:szCs w:val="24"/>
            </w:rPr>
          </w:pPr>
        </w:p>
        <w:p w14:paraId="79370271"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G.</w:t>
          </w:r>
          <w:r w:rsidRPr="00BE2B1F">
            <w:rPr>
              <w:rFonts w:ascii="Arial" w:hAnsi="Arial" w:cs="Arial"/>
              <w:noProof/>
              <w:sz w:val="24"/>
              <w:szCs w:val="24"/>
              <w:lang w:eastAsia="ja-JP"/>
            </w:rPr>
            <w:tab/>
          </w:r>
          <w:r w:rsidRPr="00BE2B1F">
            <w:rPr>
              <w:rFonts w:ascii="Arial" w:hAnsi="Arial" w:cs="Arial"/>
              <w:noProof/>
              <w:sz w:val="24"/>
              <w:szCs w:val="24"/>
            </w:rPr>
            <w:t>General Principles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_Toc388789344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10</w:t>
          </w:r>
          <w:r w:rsidRPr="00BE2B1F">
            <w:rPr>
              <w:rFonts w:ascii="Arial" w:hAnsi="Arial" w:cs="Arial"/>
              <w:noProof/>
              <w:sz w:val="24"/>
              <w:szCs w:val="24"/>
            </w:rPr>
            <w:fldChar w:fldCharType="end"/>
          </w:r>
        </w:p>
        <w:p w14:paraId="1F073322" w14:textId="77777777" w:rsidR="00E57FD3" w:rsidRPr="00BE2B1F" w:rsidRDefault="00E57FD3" w:rsidP="00E57FD3">
          <w:pPr>
            <w:pStyle w:val="TOC1"/>
            <w:tabs>
              <w:tab w:val="right" w:leader="dot" w:pos="8630"/>
            </w:tabs>
            <w:spacing w:line="360" w:lineRule="auto"/>
            <w:rPr>
              <w:rFonts w:ascii="Arial" w:hAnsi="Arial" w:cs="Arial"/>
              <w:noProof/>
            </w:rPr>
          </w:pPr>
        </w:p>
        <w:p w14:paraId="4E65A030" w14:textId="7B88D6F7" w:rsidR="00CF3AB3" w:rsidRPr="00BE2B1F" w:rsidRDefault="00857DAD" w:rsidP="00E57FD3">
          <w:pPr>
            <w:pStyle w:val="TOC1"/>
            <w:tabs>
              <w:tab w:val="right" w:leader="dot" w:pos="8630"/>
            </w:tabs>
            <w:spacing w:line="360" w:lineRule="auto"/>
            <w:rPr>
              <w:rFonts w:ascii="Arial" w:hAnsi="Arial" w:cs="Arial"/>
              <w:b w:val="0"/>
              <w:noProof/>
              <w:lang w:eastAsia="ja-JP"/>
            </w:rPr>
          </w:pPr>
          <w:r w:rsidRPr="00BE2B1F">
            <w:rPr>
              <w:rFonts w:ascii="Arial" w:hAnsi="Arial" w:cs="Arial"/>
              <w:noProof/>
            </w:rPr>
            <w:t>FRESH EVIDENCE</w:t>
          </w:r>
          <w:r w:rsidR="00CF3AB3" w:rsidRPr="00BE2B1F">
            <w:rPr>
              <w:rFonts w:ascii="Arial" w:hAnsi="Arial" w:cs="Arial"/>
              <w:noProof/>
            </w:rPr>
            <w:tab/>
          </w:r>
          <w:r w:rsidR="00CF3AB3" w:rsidRPr="00BE2B1F">
            <w:rPr>
              <w:rFonts w:ascii="Arial" w:hAnsi="Arial" w:cs="Arial"/>
              <w:noProof/>
            </w:rPr>
            <w:fldChar w:fldCharType="begin"/>
          </w:r>
          <w:r w:rsidR="00CF3AB3" w:rsidRPr="00BE2B1F">
            <w:rPr>
              <w:rFonts w:ascii="Arial" w:hAnsi="Arial" w:cs="Arial"/>
              <w:noProof/>
            </w:rPr>
            <w:instrText xml:space="preserve"> PAGEREF _Toc388789345 \h </w:instrText>
          </w:r>
          <w:r w:rsidR="00CF3AB3" w:rsidRPr="00BE2B1F">
            <w:rPr>
              <w:rFonts w:ascii="Arial" w:hAnsi="Arial" w:cs="Arial"/>
              <w:noProof/>
            </w:rPr>
          </w:r>
          <w:r w:rsidR="00CF3AB3" w:rsidRPr="00BE2B1F">
            <w:rPr>
              <w:rFonts w:ascii="Arial" w:hAnsi="Arial" w:cs="Arial"/>
              <w:noProof/>
            </w:rPr>
            <w:fldChar w:fldCharType="separate"/>
          </w:r>
          <w:r w:rsidR="00E57FD3" w:rsidRPr="00BE2B1F">
            <w:rPr>
              <w:rFonts w:ascii="Arial" w:hAnsi="Arial" w:cs="Arial"/>
              <w:noProof/>
            </w:rPr>
            <w:t>11</w:t>
          </w:r>
          <w:r w:rsidR="00CF3AB3" w:rsidRPr="00BE2B1F">
            <w:rPr>
              <w:rFonts w:ascii="Arial" w:hAnsi="Arial" w:cs="Arial"/>
              <w:noProof/>
            </w:rPr>
            <w:fldChar w:fldCharType="end"/>
          </w:r>
        </w:p>
        <w:p w14:paraId="19665F4D" w14:textId="77777777" w:rsidR="00E57FD3" w:rsidRPr="00BE2B1F" w:rsidRDefault="00E57FD3" w:rsidP="00E57FD3">
          <w:pPr>
            <w:pStyle w:val="TOC2"/>
            <w:rPr>
              <w:rFonts w:ascii="Arial" w:hAnsi="Arial" w:cs="Arial"/>
              <w:noProof/>
              <w:sz w:val="24"/>
              <w:szCs w:val="24"/>
            </w:rPr>
          </w:pPr>
        </w:p>
        <w:p w14:paraId="2BBF2416"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A.</w:t>
          </w:r>
          <w:r w:rsidRPr="00BE2B1F">
            <w:rPr>
              <w:rFonts w:ascii="Arial" w:hAnsi="Arial" w:cs="Arial"/>
              <w:noProof/>
              <w:sz w:val="24"/>
              <w:szCs w:val="24"/>
              <w:lang w:eastAsia="ja-JP"/>
            </w:rPr>
            <w:tab/>
          </w:r>
          <w:r w:rsidRPr="00BE2B1F">
            <w:rPr>
              <w:rFonts w:ascii="Arial" w:hAnsi="Arial" w:cs="Arial"/>
              <w:noProof/>
              <w:sz w:val="24"/>
              <w:szCs w:val="24"/>
            </w:rPr>
            <w:t>The Rationale for Admissions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_Toc388789346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11</w:t>
          </w:r>
          <w:r w:rsidRPr="00BE2B1F">
            <w:rPr>
              <w:rFonts w:ascii="Arial" w:hAnsi="Arial" w:cs="Arial"/>
              <w:noProof/>
              <w:sz w:val="24"/>
              <w:szCs w:val="24"/>
            </w:rPr>
            <w:fldChar w:fldCharType="end"/>
          </w:r>
        </w:p>
        <w:p w14:paraId="5ED820E1" w14:textId="77777777" w:rsidR="00CF3AB3" w:rsidRPr="00BE2B1F" w:rsidRDefault="00CF3AB3" w:rsidP="00E57FD3">
          <w:pPr>
            <w:pStyle w:val="TOC3"/>
            <w:tabs>
              <w:tab w:val="left" w:pos="826"/>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i.</w:t>
          </w:r>
          <w:r w:rsidRPr="00BE2B1F">
            <w:rPr>
              <w:rFonts w:ascii="Arial" w:hAnsi="Arial" w:cs="Arial"/>
              <w:noProof/>
              <w:sz w:val="24"/>
              <w:szCs w:val="24"/>
              <w:lang w:eastAsia="ja-JP"/>
            </w:rPr>
            <w:tab/>
          </w:r>
          <w:r w:rsidRPr="00BE2B1F">
            <w:rPr>
              <w:rFonts w:ascii="Arial" w:hAnsi="Arial" w:cs="Arial"/>
              <w:noProof/>
              <w:sz w:val="24"/>
              <w:szCs w:val="24"/>
            </w:rPr>
            <w:t>The Test</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_Toc388789347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11</w:t>
          </w:r>
          <w:r w:rsidRPr="00BE2B1F">
            <w:rPr>
              <w:rFonts w:ascii="Arial" w:hAnsi="Arial" w:cs="Arial"/>
              <w:noProof/>
              <w:sz w:val="24"/>
              <w:szCs w:val="24"/>
            </w:rPr>
            <w:fldChar w:fldCharType="end"/>
          </w:r>
        </w:p>
        <w:p w14:paraId="7241688E" w14:textId="77777777" w:rsidR="00E57FD3" w:rsidRPr="00BE2B1F" w:rsidRDefault="00E57FD3" w:rsidP="00E57FD3">
          <w:pPr>
            <w:pStyle w:val="TOC1"/>
            <w:tabs>
              <w:tab w:val="right" w:leader="dot" w:pos="8630"/>
            </w:tabs>
            <w:spacing w:line="360" w:lineRule="auto"/>
            <w:rPr>
              <w:rFonts w:ascii="Arial" w:hAnsi="Arial" w:cs="Arial"/>
              <w:noProof/>
            </w:rPr>
          </w:pPr>
        </w:p>
        <w:p w14:paraId="24723D1E" w14:textId="77777777" w:rsidR="00CF3AB3" w:rsidRPr="00BE2B1F" w:rsidRDefault="00CF3AB3" w:rsidP="00E57FD3">
          <w:pPr>
            <w:pStyle w:val="TOC1"/>
            <w:tabs>
              <w:tab w:val="right" w:leader="dot" w:pos="8630"/>
            </w:tabs>
            <w:spacing w:line="360" w:lineRule="auto"/>
            <w:rPr>
              <w:rFonts w:ascii="Arial" w:hAnsi="Arial" w:cs="Arial"/>
              <w:b w:val="0"/>
              <w:noProof/>
              <w:lang w:eastAsia="ja-JP"/>
            </w:rPr>
          </w:pPr>
          <w:r w:rsidRPr="00BE2B1F">
            <w:rPr>
              <w:rFonts w:ascii="Arial" w:hAnsi="Arial" w:cs="Arial"/>
              <w:noProof/>
            </w:rPr>
            <w:t>GROUNDS OF APPEAL</w:t>
          </w:r>
          <w:r w:rsidRPr="00BE2B1F">
            <w:rPr>
              <w:rFonts w:ascii="Arial" w:hAnsi="Arial" w:cs="Arial"/>
              <w:noProof/>
            </w:rPr>
            <w:tab/>
          </w:r>
          <w:r w:rsidRPr="00BE2B1F">
            <w:rPr>
              <w:rFonts w:ascii="Arial" w:hAnsi="Arial" w:cs="Arial"/>
              <w:noProof/>
            </w:rPr>
            <w:fldChar w:fldCharType="begin"/>
          </w:r>
          <w:r w:rsidRPr="00BE2B1F">
            <w:rPr>
              <w:rFonts w:ascii="Arial" w:hAnsi="Arial" w:cs="Arial"/>
              <w:noProof/>
            </w:rPr>
            <w:instrText xml:space="preserve"> PAGEREF _Toc388789348 \h </w:instrText>
          </w:r>
          <w:r w:rsidRPr="00BE2B1F">
            <w:rPr>
              <w:rFonts w:ascii="Arial" w:hAnsi="Arial" w:cs="Arial"/>
              <w:noProof/>
            </w:rPr>
          </w:r>
          <w:r w:rsidRPr="00BE2B1F">
            <w:rPr>
              <w:rFonts w:ascii="Arial" w:hAnsi="Arial" w:cs="Arial"/>
              <w:noProof/>
            </w:rPr>
            <w:fldChar w:fldCharType="separate"/>
          </w:r>
          <w:r w:rsidR="00E57FD3" w:rsidRPr="00BE2B1F">
            <w:rPr>
              <w:rFonts w:ascii="Arial" w:hAnsi="Arial" w:cs="Arial"/>
              <w:noProof/>
            </w:rPr>
            <w:t>11</w:t>
          </w:r>
          <w:r w:rsidRPr="00BE2B1F">
            <w:rPr>
              <w:rFonts w:ascii="Arial" w:hAnsi="Arial" w:cs="Arial"/>
              <w:noProof/>
            </w:rPr>
            <w:fldChar w:fldCharType="end"/>
          </w:r>
        </w:p>
        <w:p w14:paraId="0762C386" w14:textId="77777777" w:rsidR="00E57FD3" w:rsidRPr="00BE2B1F" w:rsidRDefault="00E57FD3" w:rsidP="00E57FD3">
          <w:pPr>
            <w:pStyle w:val="TOC2"/>
            <w:rPr>
              <w:rFonts w:ascii="Arial" w:hAnsi="Arial" w:cs="Arial"/>
              <w:noProof/>
              <w:sz w:val="24"/>
              <w:szCs w:val="24"/>
            </w:rPr>
          </w:pPr>
        </w:p>
        <w:p w14:paraId="4D9F7885"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B.</w:t>
          </w:r>
          <w:r w:rsidRPr="00BE2B1F">
            <w:rPr>
              <w:rFonts w:ascii="Arial" w:hAnsi="Arial" w:cs="Arial"/>
              <w:noProof/>
              <w:sz w:val="24"/>
              <w:szCs w:val="24"/>
              <w:lang w:eastAsia="ja-JP"/>
            </w:rPr>
            <w:tab/>
          </w:r>
          <w:r w:rsidRPr="00BE2B1F">
            <w:rPr>
              <w:rFonts w:ascii="Arial" w:hAnsi="Arial" w:cs="Arial"/>
              <w:noProof/>
              <w:sz w:val="24"/>
              <w:szCs w:val="24"/>
            </w:rPr>
            <w:t>Inconsistent verdicts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_Toc388789349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12</w:t>
          </w:r>
          <w:r w:rsidRPr="00BE2B1F">
            <w:rPr>
              <w:rFonts w:ascii="Arial" w:hAnsi="Arial" w:cs="Arial"/>
              <w:noProof/>
              <w:sz w:val="24"/>
              <w:szCs w:val="24"/>
            </w:rPr>
            <w:fldChar w:fldCharType="end"/>
          </w:r>
        </w:p>
        <w:p w14:paraId="79DF713C"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C.</w:t>
          </w:r>
          <w:r w:rsidRPr="00BE2B1F">
            <w:rPr>
              <w:rFonts w:ascii="Arial" w:hAnsi="Arial" w:cs="Arial"/>
              <w:noProof/>
              <w:sz w:val="24"/>
              <w:szCs w:val="24"/>
              <w:lang w:eastAsia="ja-JP"/>
            </w:rPr>
            <w:tab/>
          </w:r>
          <w:r w:rsidRPr="00BE2B1F">
            <w:rPr>
              <w:rFonts w:ascii="Arial" w:hAnsi="Arial" w:cs="Arial"/>
              <w:noProof/>
              <w:sz w:val="24"/>
              <w:szCs w:val="24"/>
            </w:rPr>
            <w:t>Unreasonable Verdict</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_Toc388789350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12</w:t>
          </w:r>
          <w:r w:rsidRPr="00BE2B1F">
            <w:rPr>
              <w:rFonts w:ascii="Arial" w:hAnsi="Arial" w:cs="Arial"/>
              <w:noProof/>
              <w:sz w:val="24"/>
              <w:szCs w:val="24"/>
            </w:rPr>
            <w:fldChar w:fldCharType="end"/>
          </w:r>
        </w:p>
        <w:p w14:paraId="0C0812B8" w14:textId="77777777" w:rsidR="00CF3AB3" w:rsidRPr="00BE2B1F" w:rsidRDefault="00CF3AB3" w:rsidP="00E57FD3">
          <w:pPr>
            <w:pStyle w:val="TOC3"/>
            <w:tabs>
              <w:tab w:val="left" w:pos="826"/>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i.</w:t>
          </w:r>
          <w:r w:rsidRPr="00BE2B1F">
            <w:rPr>
              <w:rFonts w:ascii="Arial" w:hAnsi="Arial" w:cs="Arial"/>
              <w:noProof/>
              <w:sz w:val="24"/>
              <w:szCs w:val="24"/>
              <w:lang w:eastAsia="ja-JP"/>
            </w:rPr>
            <w:tab/>
          </w:r>
          <w:r w:rsidRPr="00BE2B1F">
            <w:rPr>
              <w:rFonts w:ascii="Arial" w:hAnsi="Arial" w:cs="Arial"/>
              <w:noProof/>
              <w:sz w:val="24"/>
              <w:szCs w:val="24"/>
            </w:rPr>
            <w:t>General Principles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_Toc388789351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12</w:t>
          </w:r>
          <w:r w:rsidRPr="00BE2B1F">
            <w:rPr>
              <w:rFonts w:ascii="Arial" w:hAnsi="Arial" w:cs="Arial"/>
              <w:noProof/>
              <w:sz w:val="24"/>
              <w:szCs w:val="24"/>
            </w:rPr>
            <w:fldChar w:fldCharType="end"/>
          </w:r>
        </w:p>
        <w:p w14:paraId="2CC2E381" w14:textId="77777777" w:rsidR="00CF3AB3" w:rsidRPr="00BE2B1F" w:rsidRDefault="00CF3AB3" w:rsidP="00E57FD3">
          <w:pPr>
            <w:pStyle w:val="TOC3"/>
            <w:tabs>
              <w:tab w:val="left" w:pos="948"/>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iii.</w:t>
          </w:r>
          <w:r w:rsidRPr="00BE2B1F">
            <w:rPr>
              <w:rFonts w:ascii="Arial" w:hAnsi="Arial" w:cs="Arial"/>
              <w:noProof/>
              <w:sz w:val="24"/>
              <w:szCs w:val="24"/>
              <w:lang w:eastAsia="ja-JP"/>
            </w:rPr>
            <w:tab/>
          </w:r>
          <w:r w:rsidRPr="00BE2B1F">
            <w:rPr>
              <w:rFonts w:ascii="Arial" w:hAnsi="Arial" w:cs="Arial"/>
              <w:noProof/>
              <w:sz w:val="24"/>
              <w:szCs w:val="24"/>
            </w:rPr>
            <w:t>In Jury Trials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_Toc388789352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13</w:t>
          </w:r>
          <w:r w:rsidRPr="00BE2B1F">
            <w:rPr>
              <w:rFonts w:ascii="Arial" w:hAnsi="Arial" w:cs="Arial"/>
              <w:noProof/>
              <w:sz w:val="24"/>
              <w:szCs w:val="24"/>
            </w:rPr>
            <w:fldChar w:fldCharType="end"/>
          </w:r>
        </w:p>
        <w:p w14:paraId="4B9E8A5A" w14:textId="77777777" w:rsidR="00CF3AB3" w:rsidRPr="00BE2B1F" w:rsidRDefault="00CF3AB3" w:rsidP="00E57FD3">
          <w:pPr>
            <w:pStyle w:val="TOC4"/>
            <w:tabs>
              <w:tab w:val="left" w:pos="1126"/>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A.</w:t>
          </w:r>
          <w:r w:rsidRPr="00BE2B1F">
            <w:rPr>
              <w:rFonts w:ascii="Arial" w:hAnsi="Arial" w:cs="Arial"/>
              <w:noProof/>
              <w:sz w:val="24"/>
              <w:szCs w:val="24"/>
              <w:lang w:eastAsia="ja-JP"/>
            </w:rPr>
            <w:tab/>
          </w:r>
          <w:r w:rsidRPr="00BE2B1F">
            <w:rPr>
              <w:rFonts w:ascii="Arial" w:hAnsi="Arial" w:cs="Arial"/>
              <w:noProof/>
              <w:sz w:val="24"/>
              <w:szCs w:val="24"/>
            </w:rPr>
            <w:t>The Test</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_Toc388789353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13</w:t>
          </w:r>
          <w:r w:rsidRPr="00BE2B1F">
            <w:rPr>
              <w:rFonts w:ascii="Arial" w:hAnsi="Arial" w:cs="Arial"/>
              <w:noProof/>
              <w:sz w:val="24"/>
              <w:szCs w:val="24"/>
            </w:rPr>
            <w:fldChar w:fldCharType="end"/>
          </w:r>
        </w:p>
        <w:p w14:paraId="1C2E8B45" w14:textId="77777777" w:rsidR="00CF3AB3" w:rsidRPr="00BE2B1F" w:rsidRDefault="00CF3AB3" w:rsidP="00E57FD3">
          <w:pPr>
            <w:pStyle w:val="TOC4"/>
            <w:tabs>
              <w:tab w:val="left" w:pos="1123"/>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B.</w:t>
          </w:r>
          <w:r w:rsidRPr="00BE2B1F">
            <w:rPr>
              <w:rFonts w:ascii="Arial" w:hAnsi="Arial" w:cs="Arial"/>
              <w:noProof/>
              <w:sz w:val="24"/>
              <w:szCs w:val="24"/>
              <w:lang w:eastAsia="ja-JP"/>
            </w:rPr>
            <w:tab/>
          </w:r>
          <w:r w:rsidRPr="00BE2B1F">
            <w:rPr>
              <w:rFonts w:ascii="Arial" w:hAnsi="Arial" w:cs="Arial"/>
              <w:noProof/>
              <w:sz w:val="24"/>
              <w:szCs w:val="24"/>
            </w:rPr>
            <w:t>On a Multi-Count Indictment</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_Toc388789354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15</w:t>
          </w:r>
          <w:r w:rsidRPr="00BE2B1F">
            <w:rPr>
              <w:rFonts w:ascii="Arial" w:hAnsi="Arial" w:cs="Arial"/>
              <w:noProof/>
              <w:sz w:val="24"/>
              <w:szCs w:val="24"/>
            </w:rPr>
            <w:fldChar w:fldCharType="end"/>
          </w:r>
        </w:p>
        <w:p w14:paraId="40A1911C" w14:textId="77777777" w:rsidR="00CF3AB3" w:rsidRPr="00BE2B1F" w:rsidRDefault="00CF3AB3" w:rsidP="00E57FD3">
          <w:pPr>
            <w:pStyle w:val="TOC4"/>
            <w:tabs>
              <w:tab w:val="left" w:pos="1114"/>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C.</w:t>
          </w:r>
          <w:r w:rsidRPr="00BE2B1F">
            <w:rPr>
              <w:rFonts w:ascii="Arial" w:hAnsi="Arial" w:cs="Arial"/>
              <w:noProof/>
              <w:sz w:val="24"/>
              <w:szCs w:val="24"/>
              <w:lang w:eastAsia="ja-JP"/>
            </w:rPr>
            <w:tab/>
          </w:r>
          <w:r w:rsidRPr="00BE2B1F">
            <w:rPr>
              <w:rFonts w:ascii="Arial" w:hAnsi="Arial" w:cs="Arial"/>
              <w:noProof/>
              <w:sz w:val="24"/>
              <w:szCs w:val="24"/>
            </w:rPr>
            <w:t>Examples from the Case Law</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_Toc388789355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15</w:t>
          </w:r>
          <w:r w:rsidRPr="00BE2B1F">
            <w:rPr>
              <w:rFonts w:ascii="Arial" w:hAnsi="Arial" w:cs="Arial"/>
              <w:noProof/>
              <w:sz w:val="24"/>
              <w:szCs w:val="24"/>
            </w:rPr>
            <w:fldChar w:fldCharType="end"/>
          </w:r>
        </w:p>
        <w:p w14:paraId="1148BE1C" w14:textId="77777777" w:rsidR="00CF3AB3" w:rsidRPr="00BE2B1F" w:rsidRDefault="00CF3AB3" w:rsidP="00E57FD3">
          <w:pPr>
            <w:pStyle w:val="TOC3"/>
            <w:tabs>
              <w:tab w:val="left" w:pos="937"/>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iv.</w:t>
          </w:r>
          <w:r w:rsidRPr="00BE2B1F">
            <w:rPr>
              <w:rFonts w:ascii="Arial" w:hAnsi="Arial" w:cs="Arial"/>
              <w:noProof/>
              <w:sz w:val="24"/>
              <w:szCs w:val="24"/>
              <w:lang w:eastAsia="ja-JP"/>
            </w:rPr>
            <w:tab/>
          </w:r>
          <w:r w:rsidRPr="00BE2B1F">
            <w:rPr>
              <w:rFonts w:ascii="Arial" w:hAnsi="Arial" w:cs="Arial"/>
              <w:noProof/>
              <w:sz w:val="24"/>
              <w:szCs w:val="24"/>
            </w:rPr>
            <w:t>In Judge-Alone Trials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_Toc388789356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15</w:t>
          </w:r>
          <w:r w:rsidRPr="00BE2B1F">
            <w:rPr>
              <w:rFonts w:ascii="Arial" w:hAnsi="Arial" w:cs="Arial"/>
              <w:noProof/>
              <w:sz w:val="24"/>
              <w:szCs w:val="24"/>
            </w:rPr>
            <w:fldChar w:fldCharType="end"/>
          </w:r>
        </w:p>
        <w:p w14:paraId="2EB1F0F8" w14:textId="77777777" w:rsidR="00CF3AB3" w:rsidRPr="00BE2B1F" w:rsidRDefault="00CF3AB3" w:rsidP="00E57FD3">
          <w:pPr>
            <w:pStyle w:val="TOC4"/>
            <w:tabs>
              <w:tab w:val="left" w:pos="1126"/>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A.</w:t>
          </w:r>
          <w:r w:rsidRPr="00BE2B1F">
            <w:rPr>
              <w:rFonts w:ascii="Arial" w:hAnsi="Arial" w:cs="Arial"/>
              <w:noProof/>
              <w:sz w:val="24"/>
              <w:szCs w:val="24"/>
              <w:lang w:eastAsia="ja-JP"/>
            </w:rPr>
            <w:tab/>
          </w:r>
          <w:r w:rsidRPr="00BE2B1F">
            <w:rPr>
              <w:rFonts w:ascii="Arial" w:hAnsi="Arial" w:cs="Arial"/>
              <w:noProof/>
              <w:sz w:val="24"/>
              <w:szCs w:val="24"/>
            </w:rPr>
            <w:t>Ground #1: not alive to legal principles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_Toc388789357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16</w:t>
          </w:r>
          <w:r w:rsidRPr="00BE2B1F">
            <w:rPr>
              <w:rFonts w:ascii="Arial" w:hAnsi="Arial" w:cs="Arial"/>
              <w:noProof/>
              <w:sz w:val="24"/>
              <w:szCs w:val="24"/>
            </w:rPr>
            <w:fldChar w:fldCharType="end"/>
          </w:r>
        </w:p>
        <w:p w14:paraId="7B7627CB" w14:textId="77777777" w:rsidR="00CF3AB3" w:rsidRPr="00BE2B1F" w:rsidRDefault="00CF3AB3" w:rsidP="00E57FD3">
          <w:pPr>
            <w:pStyle w:val="TOC4"/>
            <w:tabs>
              <w:tab w:val="left" w:pos="1123"/>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B.</w:t>
          </w:r>
          <w:r w:rsidRPr="00BE2B1F">
            <w:rPr>
              <w:rFonts w:ascii="Arial" w:hAnsi="Arial" w:cs="Arial"/>
              <w:noProof/>
              <w:sz w:val="24"/>
              <w:szCs w:val="24"/>
              <w:lang w:eastAsia="ja-JP"/>
            </w:rPr>
            <w:tab/>
          </w:r>
          <w:r w:rsidRPr="00BE2B1F">
            <w:rPr>
              <w:rFonts w:ascii="Arial" w:hAnsi="Arial" w:cs="Arial"/>
              <w:noProof/>
              <w:sz w:val="24"/>
              <w:szCs w:val="24"/>
            </w:rPr>
            <w:t>Ground #2: verdict inconsistent with factual conclusions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_Toc388789358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16</w:t>
          </w:r>
          <w:r w:rsidRPr="00BE2B1F">
            <w:rPr>
              <w:rFonts w:ascii="Arial" w:hAnsi="Arial" w:cs="Arial"/>
              <w:noProof/>
              <w:sz w:val="24"/>
              <w:szCs w:val="24"/>
            </w:rPr>
            <w:fldChar w:fldCharType="end"/>
          </w:r>
        </w:p>
        <w:p w14:paraId="7EE17E71"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D.</w:t>
          </w:r>
          <w:r w:rsidRPr="00BE2B1F">
            <w:rPr>
              <w:rFonts w:ascii="Arial" w:hAnsi="Arial" w:cs="Arial"/>
              <w:noProof/>
              <w:sz w:val="24"/>
              <w:szCs w:val="24"/>
              <w:lang w:eastAsia="ja-JP"/>
            </w:rPr>
            <w:tab/>
          </w:r>
          <w:r w:rsidRPr="00BE2B1F">
            <w:rPr>
              <w:rFonts w:ascii="Arial" w:hAnsi="Arial" w:cs="Arial"/>
              <w:noProof/>
              <w:sz w:val="24"/>
              <w:szCs w:val="24"/>
            </w:rPr>
            <w:t>Misapprehension of Evidence</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_Toc388789359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16</w:t>
          </w:r>
          <w:r w:rsidRPr="00BE2B1F">
            <w:rPr>
              <w:rFonts w:ascii="Arial" w:hAnsi="Arial" w:cs="Arial"/>
              <w:noProof/>
              <w:sz w:val="24"/>
              <w:szCs w:val="24"/>
            </w:rPr>
            <w:fldChar w:fldCharType="end"/>
          </w:r>
        </w:p>
        <w:p w14:paraId="2BBCC43E" w14:textId="77777777" w:rsidR="00CF3AB3" w:rsidRPr="00BE2B1F" w:rsidRDefault="00CF3AB3" w:rsidP="00E57FD3">
          <w:pPr>
            <w:pStyle w:val="TOC3"/>
            <w:tabs>
              <w:tab w:val="left" w:pos="826"/>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i.</w:t>
          </w:r>
          <w:r w:rsidRPr="00BE2B1F">
            <w:rPr>
              <w:rFonts w:ascii="Arial" w:hAnsi="Arial" w:cs="Arial"/>
              <w:noProof/>
              <w:sz w:val="24"/>
              <w:szCs w:val="24"/>
              <w:lang w:eastAsia="ja-JP"/>
            </w:rPr>
            <w:tab/>
          </w:r>
          <w:r w:rsidRPr="00BE2B1F">
            <w:rPr>
              <w:rFonts w:ascii="Arial" w:hAnsi="Arial" w:cs="Arial"/>
              <w:noProof/>
              <w:sz w:val="24"/>
              <w:szCs w:val="24"/>
            </w:rPr>
            <w:t>Definition</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_Toc388789360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17</w:t>
          </w:r>
          <w:r w:rsidRPr="00BE2B1F">
            <w:rPr>
              <w:rFonts w:ascii="Arial" w:hAnsi="Arial" w:cs="Arial"/>
              <w:noProof/>
              <w:sz w:val="24"/>
              <w:szCs w:val="24"/>
            </w:rPr>
            <w:fldChar w:fldCharType="end"/>
          </w:r>
        </w:p>
        <w:p w14:paraId="03C13680" w14:textId="77777777" w:rsidR="00CF3AB3" w:rsidRPr="00BE2B1F" w:rsidRDefault="00CF3AB3" w:rsidP="00E57FD3">
          <w:pPr>
            <w:pStyle w:val="TOC3"/>
            <w:tabs>
              <w:tab w:val="left" w:pos="876"/>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v.</w:t>
          </w:r>
          <w:r w:rsidRPr="00BE2B1F">
            <w:rPr>
              <w:rFonts w:ascii="Arial" w:hAnsi="Arial" w:cs="Arial"/>
              <w:noProof/>
              <w:sz w:val="24"/>
              <w:szCs w:val="24"/>
              <w:lang w:eastAsia="ja-JP"/>
            </w:rPr>
            <w:tab/>
          </w:r>
          <w:r w:rsidRPr="00BE2B1F">
            <w:rPr>
              <w:rFonts w:ascii="Arial" w:hAnsi="Arial" w:cs="Arial"/>
              <w:noProof/>
              <w:sz w:val="24"/>
              <w:szCs w:val="24"/>
            </w:rPr>
            <w:t>Burden to Meet</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_Toc388789361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17</w:t>
          </w:r>
          <w:r w:rsidRPr="00BE2B1F">
            <w:rPr>
              <w:rFonts w:ascii="Arial" w:hAnsi="Arial" w:cs="Arial"/>
              <w:noProof/>
              <w:sz w:val="24"/>
              <w:szCs w:val="24"/>
            </w:rPr>
            <w:fldChar w:fldCharType="end"/>
          </w:r>
        </w:p>
        <w:p w14:paraId="265473EA" w14:textId="77777777" w:rsidR="00CF3AB3" w:rsidRPr="00BE2B1F" w:rsidRDefault="00CF3AB3" w:rsidP="00E57FD3">
          <w:pPr>
            <w:pStyle w:val="TOC3"/>
            <w:tabs>
              <w:tab w:val="left" w:pos="937"/>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vi.</w:t>
          </w:r>
          <w:r w:rsidRPr="00BE2B1F">
            <w:rPr>
              <w:rFonts w:ascii="Arial" w:hAnsi="Arial" w:cs="Arial"/>
              <w:noProof/>
              <w:sz w:val="24"/>
              <w:szCs w:val="24"/>
              <w:lang w:eastAsia="ja-JP"/>
            </w:rPr>
            <w:tab/>
          </w:r>
          <w:r w:rsidRPr="00BE2B1F">
            <w:rPr>
              <w:rFonts w:ascii="Arial" w:hAnsi="Arial" w:cs="Arial"/>
              <w:noProof/>
              <w:sz w:val="24"/>
              <w:szCs w:val="24"/>
            </w:rPr>
            <w:t>Remedy</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_Toc388789362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17</w:t>
          </w:r>
          <w:r w:rsidRPr="00BE2B1F">
            <w:rPr>
              <w:rFonts w:ascii="Arial" w:hAnsi="Arial" w:cs="Arial"/>
              <w:noProof/>
              <w:sz w:val="24"/>
              <w:szCs w:val="24"/>
            </w:rPr>
            <w:fldChar w:fldCharType="end"/>
          </w:r>
        </w:p>
        <w:p w14:paraId="10EFA051"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E.</w:t>
          </w:r>
          <w:r w:rsidRPr="00BE2B1F">
            <w:rPr>
              <w:rFonts w:ascii="Arial" w:hAnsi="Arial" w:cs="Arial"/>
              <w:noProof/>
              <w:sz w:val="24"/>
              <w:szCs w:val="24"/>
              <w:lang w:eastAsia="ja-JP"/>
            </w:rPr>
            <w:tab/>
          </w:r>
          <w:r w:rsidRPr="00BE2B1F">
            <w:rPr>
              <w:rFonts w:ascii="Arial" w:hAnsi="Arial" w:cs="Arial"/>
              <w:noProof/>
              <w:sz w:val="24"/>
              <w:szCs w:val="24"/>
            </w:rPr>
            <w:t>Uneven Scrutiny of the Evidence</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_Toc388789363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18</w:t>
          </w:r>
          <w:r w:rsidRPr="00BE2B1F">
            <w:rPr>
              <w:rFonts w:ascii="Arial" w:hAnsi="Arial" w:cs="Arial"/>
              <w:noProof/>
              <w:sz w:val="24"/>
              <w:szCs w:val="24"/>
            </w:rPr>
            <w:fldChar w:fldCharType="end"/>
          </w:r>
        </w:p>
        <w:p w14:paraId="53E601C4" w14:textId="77777777" w:rsidR="00CF3AB3" w:rsidRPr="00BE2B1F" w:rsidRDefault="00CF3AB3" w:rsidP="00E57FD3">
          <w:pPr>
            <w:pStyle w:val="TOC3"/>
            <w:tabs>
              <w:tab w:val="left" w:pos="826"/>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i.</w:t>
          </w:r>
          <w:r w:rsidRPr="00BE2B1F">
            <w:rPr>
              <w:rFonts w:ascii="Arial" w:hAnsi="Arial" w:cs="Arial"/>
              <w:noProof/>
              <w:sz w:val="24"/>
              <w:szCs w:val="24"/>
              <w:lang w:eastAsia="ja-JP"/>
            </w:rPr>
            <w:tab/>
          </w:r>
          <w:r w:rsidRPr="00BE2B1F">
            <w:rPr>
              <w:rFonts w:ascii="Arial" w:hAnsi="Arial" w:cs="Arial"/>
              <w:noProof/>
              <w:sz w:val="24"/>
              <w:szCs w:val="24"/>
            </w:rPr>
            <w:t>The Test</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_Toc388789364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18</w:t>
          </w:r>
          <w:r w:rsidRPr="00BE2B1F">
            <w:rPr>
              <w:rFonts w:ascii="Arial" w:hAnsi="Arial" w:cs="Arial"/>
              <w:noProof/>
              <w:sz w:val="24"/>
              <w:szCs w:val="24"/>
            </w:rPr>
            <w:fldChar w:fldCharType="end"/>
          </w:r>
        </w:p>
        <w:p w14:paraId="39DE9AD7"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lastRenderedPageBreak/>
            <w:t>F.</w:t>
          </w:r>
          <w:r w:rsidRPr="00BE2B1F">
            <w:rPr>
              <w:rFonts w:ascii="Arial" w:hAnsi="Arial" w:cs="Arial"/>
              <w:noProof/>
              <w:sz w:val="24"/>
              <w:szCs w:val="24"/>
              <w:lang w:eastAsia="ja-JP"/>
            </w:rPr>
            <w:tab/>
          </w:r>
          <w:r w:rsidRPr="00BE2B1F">
            <w:rPr>
              <w:rFonts w:ascii="Arial" w:hAnsi="Arial" w:cs="Arial"/>
              <w:noProof/>
              <w:sz w:val="24"/>
              <w:szCs w:val="24"/>
            </w:rPr>
            <w:t>Fail to resolve inconsistencies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_Toc388789365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19</w:t>
          </w:r>
          <w:r w:rsidRPr="00BE2B1F">
            <w:rPr>
              <w:rFonts w:ascii="Arial" w:hAnsi="Arial" w:cs="Arial"/>
              <w:noProof/>
              <w:sz w:val="24"/>
              <w:szCs w:val="24"/>
            </w:rPr>
            <w:fldChar w:fldCharType="end"/>
          </w:r>
        </w:p>
        <w:p w14:paraId="2BE6ED65"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G.</w:t>
          </w:r>
          <w:r w:rsidRPr="00BE2B1F">
            <w:rPr>
              <w:rFonts w:ascii="Arial" w:hAnsi="Arial" w:cs="Arial"/>
              <w:noProof/>
              <w:sz w:val="24"/>
              <w:szCs w:val="24"/>
              <w:lang w:eastAsia="ja-JP"/>
            </w:rPr>
            <w:tab/>
          </w:r>
          <w:r w:rsidRPr="00BE2B1F">
            <w:rPr>
              <w:rFonts w:ascii="Arial" w:hAnsi="Arial" w:cs="Arial"/>
              <w:noProof/>
              <w:sz w:val="24"/>
              <w:szCs w:val="24"/>
            </w:rPr>
            <w:t>insufficient Reasons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_Toc388789366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19</w:t>
          </w:r>
          <w:r w:rsidRPr="00BE2B1F">
            <w:rPr>
              <w:rFonts w:ascii="Arial" w:hAnsi="Arial" w:cs="Arial"/>
              <w:noProof/>
              <w:sz w:val="24"/>
              <w:szCs w:val="24"/>
            </w:rPr>
            <w:fldChar w:fldCharType="end"/>
          </w:r>
        </w:p>
        <w:p w14:paraId="552DF383" w14:textId="77777777" w:rsidR="00CF3AB3" w:rsidRPr="00BE2B1F" w:rsidRDefault="00CF3AB3" w:rsidP="00E57FD3">
          <w:pPr>
            <w:pStyle w:val="TOC3"/>
            <w:tabs>
              <w:tab w:val="left" w:pos="826"/>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i.</w:t>
          </w:r>
          <w:r w:rsidRPr="00BE2B1F">
            <w:rPr>
              <w:rFonts w:ascii="Arial" w:hAnsi="Arial" w:cs="Arial"/>
              <w:noProof/>
              <w:sz w:val="24"/>
              <w:szCs w:val="24"/>
              <w:lang w:eastAsia="ja-JP"/>
            </w:rPr>
            <w:tab/>
          </w:r>
          <w:r w:rsidRPr="00BE2B1F">
            <w:rPr>
              <w:rFonts w:ascii="Arial" w:hAnsi="Arial" w:cs="Arial"/>
              <w:noProof/>
              <w:sz w:val="24"/>
              <w:szCs w:val="24"/>
            </w:rPr>
            <w:t>Governing Principles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_Toc388789367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19</w:t>
          </w:r>
          <w:r w:rsidRPr="00BE2B1F">
            <w:rPr>
              <w:rFonts w:ascii="Arial" w:hAnsi="Arial" w:cs="Arial"/>
              <w:noProof/>
              <w:sz w:val="24"/>
              <w:szCs w:val="24"/>
            </w:rPr>
            <w:fldChar w:fldCharType="end"/>
          </w:r>
        </w:p>
        <w:p w14:paraId="21350D9F" w14:textId="77777777" w:rsidR="00E57FD3" w:rsidRPr="00BE2B1F" w:rsidRDefault="00E57FD3" w:rsidP="00E57FD3">
          <w:pPr>
            <w:pStyle w:val="TOC1"/>
            <w:tabs>
              <w:tab w:val="right" w:leader="dot" w:pos="8630"/>
            </w:tabs>
            <w:spacing w:line="360" w:lineRule="auto"/>
            <w:rPr>
              <w:rFonts w:ascii="Arial" w:hAnsi="Arial" w:cs="Arial"/>
              <w:noProof/>
            </w:rPr>
          </w:pPr>
        </w:p>
        <w:p w14:paraId="5EE3CECA" w14:textId="481F7B9C" w:rsidR="00CF3AB3" w:rsidRPr="00BE2B1F" w:rsidRDefault="00857DAD" w:rsidP="00E57FD3">
          <w:pPr>
            <w:pStyle w:val="TOC1"/>
            <w:tabs>
              <w:tab w:val="right" w:leader="dot" w:pos="8630"/>
            </w:tabs>
            <w:spacing w:line="360" w:lineRule="auto"/>
            <w:rPr>
              <w:rFonts w:ascii="Arial" w:hAnsi="Arial" w:cs="Arial"/>
              <w:b w:val="0"/>
              <w:noProof/>
              <w:lang w:eastAsia="ja-JP"/>
            </w:rPr>
          </w:pPr>
          <w:r w:rsidRPr="00BE2B1F">
            <w:rPr>
              <w:rFonts w:ascii="Arial" w:hAnsi="Arial" w:cs="Arial"/>
              <w:noProof/>
            </w:rPr>
            <w:t>NEW ISSUES RAISED ON APPEAL</w:t>
          </w:r>
          <w:r w:rsidR="00CF3AB3" w:rsidRPr="00BE2B1F">
            <w:rPr>
              <w:rFonts w:ascii="Arial" w:hAnsi="Arial" w:cs="Arial"/>
              <w:noProof/>
            </w:rPr>
            <w:tab/>
          </w:r>
          <w:r w:rsidR="00CF3AB3" w:rsidRPr="00BE2B1F">
            <w:rPr>
              <w:rFonts w:ascii="Arial" w:hAnsi="Arial" w:cs="Arial"/>
              <w:noProof/>
            </w:rPr>
            <w:fldChar w:fldCharType="begin"/>
          </w:r>
          <w:r w:rsidR="00CF3AB3" w:rsidRPr="00BE2B1F">
            <w:rPr>
              <w:rFonts w:ascii="Arial" w:hAnsi="Arial" w:cs="Arial"/>
              <w:noProof/>
            </w:rPr>
            <w:instrText xml:space="preserve"> PAGEREF _Toc388789368 \h </w:instrText>
          </w:r>
          <w:r w:rsidR="00CF3AB3" w:rsidRPr="00BE2B1F">
            <w:rPr>
              <w:rFonts w:ascii="Arial" w:hAnsi="Arial" w:cs="Arial"/>
              <w:noProof/>
            </w:rPr>
          </w:r>
          <w:r w:rsidR="00CF3AB3" w:rsidRPr="00BE2B1F">
            <w:rPr>
              <w:rFonts w:ascii="Arial" w:hAnsi="Arial" w:cs="Arial"/>
              <w:noProof/>
            </w:rPr>
            <w:fldChar w:fldCharType="separate"/>
          </w:r>
          <w:r w:rsidR="00E57FD3" w:rsidRPr="00BE2B1F">
            <w:rPr>
              <w:rFonts w:ascii="Arial" w:hAnsi="Arial" w:cs="Arial"/>
              <w:noProof/>
            </w:rPr>
            <w:t>21</w:t>
          </w:r>
          <w:r w:rsidR="00CF3AB3" w:rsidRPr="00BE2B1F">
            <w:rPr>
              <w:rFonts w:ascii="Arial" w:hAnsi="Arial" w:cs="Arial"/>
              <w:noProof/>
            </w:rPr>
            <w:fldChar w:fldCharType="end"/>
          </w:r>
        </w:p>
        <w:p w14:paraId="72F3A825" w14:textId="77777777" w:rsidR="00E57FD3" w:rsidRPr="00BE2B1F" w:rsidRDefault="00E57FD3" w:rsidP="00E57FD3">
          <w:pPr>
            <w:pStyle w:val="TOC2"/>
            <w:rPr>
              <w:rFonts w:ascii="Arial" w:hAnsi="Arial" w:cs="Arial"/>
              <w:noProof/>
              <w:sz w:val="24"/>
              <w:szCs w:val="24"/>
            </w:rPr>
          </w:pPr>
        </w:p>
        <w:p w14:paraId="6481124B"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A.</w:t>
          </w:r>
          <w:r w:rsidRPr="00BE2B1F">
            <w:rPr>
              <w:rFonts w:ascii="Arial" w:hAnsi="Arial" w:cs="Arial"/>
              <w:noProof/>
              <w:sz w:val="24"/>
              <w:szCs w:val="24"/>
              <w:lang w:eastAsia="ja-JP"/>
            </w:rPr>
            <w:tab/>
          </w:r>
          <w:r w:rsidRPr="00BE2B1F">
            <w:rPr>
              <w:rFonts w:ascii="Arial" w:hAnsi="Arial" w:cs="Arial"/>
              <w:noProof/>
              <w:sz w:val="24"/>
              <w:szCs w:val="24"/>
            </w:rPr>
            <w:t>Raised by the parties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_Toc388789369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21</w:t>
          </w:r>
          <w:r w:rsidRPr="00BE2B1F">
            <w:rPr>
              <w:rFonts w:ascii="Arial" w:hAnsi="Arial" w:cs="Arial"/>
              <w:noProof/>
              <w:sz w:val="24"/>
              <w:szCs w:val="24"/>
            </w:rPr>
            <w:fldChar w:fldCharType="end"/>
          </w:r>
        </w:p>
        <w:p w14:paraId="46A7AB33"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B.</w:t>
          </w:r>
          <w:r w:rsidRPr="00BE2B1F">
            <w:rPr>
              <w:rFonts w:ascii="Arial" w:hAnsi="Arial" w:cs="Arial"/>
              <w:noProof/>
              <w:sz w:val="24"/>
              <w:szCs w:val="24"/>
              <w:lang w:eastAsia="ja-JP"/>
            </w:rPr>
            <w:tab/>
          </w:r>
          <w:r w:rsidRPr="00BE2B1F">
            <w:rPr>
              <w:rFonts w:ascii="Arial" w:hAnsi="Arial" w:cs="Arial"/>
              <w:noProof/>
              <w:sz w:val="24"/>
              <w:szCs w:val="24"/>
            </w:rPr>
            <w:t>Raised by the Court</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_Toc388789370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22</w:t>
          </w:r>
          <w:r w:rsidRPr="00BE2B1F">
            <w:rPr>
              <w:rFonts w:ascii="Arial" w:hAnsi="Arial" w:cs="Arial"/>
              <w:noProof/>
              <w:sz w:val="24"/>
              <w:szCs w:val="24"/>
            </w:rPr>
            <w:fldChar w:fldCharType="end"/>
          </w:r>
        </w:p>
        <w:p w14:paraId="0B58548C" w14:textId="77777777" w:rsidR="00E57FD3" w:rsidRPr="00BE2B1F" w:rsidRDefault="00E57FD3" w:rsidP="00E57FD3">
          <w:pPr>
            <w:pStyle w:val="TOC1"/>
            <w:tabs>
              <w:tab w:val="right" w:leader="dot" w:pos="8630"/>
            </w:tabs>
            <w:spacing w:line="360" w:lineRule="auto"/>
            <w:rPr>
              <w:rFonts w:ascii="Arial" w:hAnsi="Arial" w:cs="Arial"/>
              <w:noProof/>
            </w:rPr>
          </w:pPr>
        </w:p>
        <w:p w14:paraId="295FA935" w14:textId="77777777" w:rsidR="00CF3AB3" w:rsidRPr="00BE2B1F" w:rsidRDefault="00CF3AB3" w:rsidP="00E57FD3">
          <w:pPr>
            <w:pStyle w:val="TOC1"/>
            <w:tabs>
              <w:tab w:val="right" w:leader="dot" w:pos="8630"/>
            </w:tabs>
            <w:spacing w:line="360" w:lineRule="auto"/>
            <w:rPr>
              <w:rFonts w:ascii="Arial" w:hAnsi="Arial" w:cs="Arial"/>
              <w:b w:val="0"/>
              <w:noProof/>
              <w:lang w:eastAsia="ja-JP"/>
            </w:rPr>
          </w:pPr>
          <w:r w:rsidRPr="00BE2B1F">
            <w:rPr>
              <w:rFonts w:ascii="Arial" w:hAnsi="Arial" w:cs="Arial"/>
              <w:noProof/>
            </w:rPr>
            <w:t>PRECEDENT</w:t>
          </w:r>
          <w:r w:rsidRPr="00BE2B1F">
            <w:rPr>
              <w:rFonts w:ascii="Arial" w:hAnsi="Arial" w:cs="Arial"/>
              <w:noProof/>
            </w:rPr>
            <w:tab/>
          </w:r>
          <w:r w:rsidRPr="00BE2B1F">
            <w:rPr>
              <w:rFonts w:ascii="Arial" w:hAnsi="Arial" w:cs="Arial"/>
              <w:noProof/>
            </w:rPr>
            <w:fldChar w:fldCharType="begin"/>
          </w:r>
          <w:r w:rsidRPr="00BE2B1F">
            <w:rPr>
              <w:rFonts w:ascii="Arial" w:hAnsi="Arial" w:cs="Arial"/>
              <w:noProof/>
            </w:rPr>
            <w:instrText xml:space="preserve"> PAGEREF _Toc388789371 \h </w:instrText>
          </w:r>
          <w:r w:rsidRPr="00BE2B1F">
            <w:rPr>
              <w:rFonts w:ascii="Arial" w:hAnsi="Arial" w:cs="Arial"/>
              <w:noProof/>
            </w:rPr>
          </w:r>
          <w:r w:rsidRPr="00BE2B1F">
            <w:rPr>
              <w:rFonts w:ascii="Arial" w:hAnsi="Arial" w:cs="Arial"/>
              <w:noProof/>
            </w:rPr>
            <w:fldChar w:fldCharType="separate"/>
          </w:r>
          <w:r w:rsidR="00E57FD3" w:rsidRPr="00BE2B1F">
            <w:rPr>
              <w:rFonts w:ascii="Arial" w:hAnsi="Arial" w:cs="Arial"/>
              <w:noProof/>
            </w:rPr>
            <w:t>24</w:t>
          </w:r>
          <w:r w:rsidRPr="00BE2B1F">
            <w:rPr>
              <w:rFonts w:ascii="Arial" w:hAnsi="Arial" w:cs="Arial"/>
              <w:noProof/>
            </w:rPr>
            <w:fldChar w:fldCharType="end"/>
          </w:r>
        </w:p>
        <w:p w14:paraId="55EB1C63" w14:textId="680030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A.</w:t>
          </w:r>
          <w:r w:rsidRPr="00BE2B1F">
            <w:rPr>
              <w:rFonts w:ascii="Arial" w:hAnsi="Arial" w:cs="Arial"/>
              <w:noProof/>
              <w:sz w:val="24"/>
              <w:szCs w:val="24"/>
              <w:lang w:eastAsia="ja-JP"/>
            </w:rPr>
            <w:tab/>
          </w:r>
          <w:r w:rsidR="002C1D40" w:rsidRPr="00BE2B1F">
            <w:rPr>
              <w:rFonts w:ascii="Arial" w:hAnsi="Arial" w:cs="Arial"/>
              <w:noProof/>
              <w:sz w:val="24"/>
              <w:szCs w:val="24"/>
            </w:rPr>
            <w:t>Endorsements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_Toc388789372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24</w:t>
          </w:r>
          <w:r w:rsidRPr="00BE2B1F">
            <w:rPr>
              <w:rFonts w:ascii="Arial" w:hAnsi="Arial" w:cs="Arial"/>
              <w:noProof/>
              <w:sz w:val="24"/>
              <w:szCs w:val="24"/>
            </w:rPr>
            <w:fldChar w:fldCharType="end"/>
          </w:r>
        </w:p>
        <w:p w14:paraId="37ACDC67" w14:textId="6484218E"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B.</w:t>
          </w:r>
          <w:r w:rsidRPr="00BE2B1F">
            <w:rPr>
              <w:rFonts w:ascii="Arial" w:hAnsi="Arial" w:cs="Arial"/>
              <w:noProof/>
              <w:sz w:val="24"/>
              <w:szCs w:val="24"/>
              <w:lang w:eastAsia="ja-JP"/>
            </w:rPr>
            <w:tab/>
          </w:r>
          <w:r w:rsidR="002C1D40" w:rsidRPr="00BE2B1F">
            <w:rPr>
              <w:rFonts w:ascii="Arial" w:hAnsi="Arial" w:cs="Arial"/>
              <w:noProof/>
              <w:sz w:val="24"/>
              <w:szCs w:val="24"/>
            </w:rPr>
            <w:t>Overturning Precedent</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_Toc388789373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24</w:t>
          </w:r>
          <w:r w:rsidRPr="00BE2B1F">
            <w:rPr>
              <w:rFonts w:ascii="Arial" w:hAnsi="Arial" w:cs="Arial"/>
              <w:noProof/>
              <w:sz w:val="24"/>
              <w:szCs w:val="24"/>
            </w:rPr>
            <w:fldChar w:fldCharType="end"/>
          </w:r>
        </w:p>
        <w:p w14:paraId="56B032C9" w14:textId="77777777" w:rsidR="00E57FD3" w:rsidRPr="00BE2B1F" w:rsidRDefault="00E57FD3" w:rsidP="00E57FD3">
          <w:pPr>
            <w:pStyle w:val="TOC1"/>
            <w:tabs>
              <w:tab w:val="right" w:leader="dot" w:pos="8630"/>
            </w:tabs>
            <w:spacing w:line="360" w:lineRule="auto"/>
            <w:rPr>
              <w:rFonts w:ascii="Arial" w:hAnsi="Arial" w:cs="Arial"/>
              <w:noProof/>
            </w:rPr>
          </w:pPr>
        </w:p>
        <w:p w14:paraId="7D903E78" w14:textId="1C5EC69B" w:rsidR="00CF3AB3" w:rsidRPr="00BE2B1F" w:rsidRDefault="00857DAD" w:rsidP="00E57FD3">
          <w:pPr>
            <w:pStyle w:val="TOC1"/>
            <w:tabs>
              <w:tab w:val="right" w:leader="dot" w:pos="8630"/>
            </w:tabs>
            <w:spacing w:line="360" w:lineRule="auto"/>
            <w:rPr>
              <w:rFonts w:ascii="Arial" w:hAnsi="Arial" w:cs="Arial"/>
              <w:b w:val="0"/>
              <w:noProof/>
              <w:lang w:eastAsia="ja-JP"/>
            </w:rPr>
          </w:pPr>
          <w:r w:rsidRPr="00BE2B1F">
            <w:rPr>
              <w:rFonts w:ascii="Arial" w:hAnsi="Arial" w:cs="Arial"/>
              <w:noProof/>
            </w:rPr>
            <w:t>STANDARD OF REVIEW</w:t>
          </w:r>
          <w:r w:rsidR="00CF3AB3" w:rsidRPr="00BE2B1F">
            <w:rPr>
              <w:rFonts w:ascii="Arial" w:hAnsi="Arial" w:cs="Arial"/>
              <w:noProof/>
            </w:rPr>
            <w:tab/>
          </w:r>
          <w:r w:rsidR="00CF3AB3" w:rsidRPr="00BE2B1F">
            <w:rPr>
              <w:rFonts w:ascii="Arial" w:hAnsi="Arial" w:cs="Arial"/>
              <w:noProof/>
            </w:rPr>
            <w:fldChar w:fldCharType="begin"/>
          </w:r>
          <w:r w:rsidR="00CF3AB3" w:rsidRPr="00BE2B1F">
            <w:rPr>
              <w:rFonts w:ascii="Arial" w:hAnsi="Arial" w:cs="Arial"/>
              <w:noProof/>
            </w:rPr>
            <w:instrText xml:space="preserve"> PAGEREF _Toc388789374 \h </w:instrText>
          </w:r>
          <w:r w:rsidR="00CF3AB3" w:rsidRPr="00BE2B1F">
            <w:rPr>
              <w:rFonts w:ascii="Arial" w:hAnsi="Arial" w:cs="Arial"/>
              <w:noProof/>
            </w:rPr>
          </w:r>
          <w:r w:rsidR="00CF3AB3" w:rsidRPr="00BE2B1F">
            <w:rPr>
              <w:rFonts w:ascii="Arial" w:hAnsi="Arial" w:cs="Arial"/>
              <w:noProof/>
            </w:rPr>
            <w:fldChar w:fldCharType="separate"/>
          </w:r>
          <w:r w:rsidR="00E57FD3" w:rsidRPr="00BE2B1F">
            <w:rPr>
              <w:rFonts w:ascii="Arial" w:hAnsi="Arial" w:cs="Arial"/>
              <w:noProof/>
            </w:rPr>
            <w:t>24</w:t>
          </w:r>
          <w:r w:rsidR="00CF3AB3" w:rsidRPr="00BE2B1F">
            <w:rPr>
              <w:rFonts w:ascii="Arial" w:hAnsi="Arial" w:cs="Arial"/>
              <w:noProof/>
            </w:rPr>
            <w:fldChar w:fldCharType="end"/>
          </w:r>
        </w:p>
        <w:p w14:paraId="149F90CF" w14:textId="77777777" w:rsidR="00E57FD3" w:rsidRPr="00BE2B1F" w:rsidRDefault="00E57FD3" w:rsidP="00E57FD3">
          <w:pPr>
            <w:pStyle w:val="TOC2"/>
            <w:rPr>
              <w:rFonts w:ascii="Arial" w:hAnsi="Arial" w:cs="Arial"/>
              <w:noProof/>
              <w:sz w:val="24"/>
              <w:szCs w:val="24"/>
            </w:rPr>
          </w:pPr>
        </w:p>
        <w:p w14:paraId="21B986BE"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A.</w:t>
          </w:r>
          <w:r w:rsidRPr="00BE2B1F">
            <w:rPr>
              <w:rFonts w:ascii="Arial" w:hAnsi="Arial" w:cs="Arial"/>
              <w:noProof/>
              <w:sz w:val="24"/>
              <w:szCs w:val="24"/>
              <w:lang w:eastAsia="ja-JP"/>
            </w:rPr>
            <w:tab/>
          </w:r>
          <w:r w:rsidRPr="00BE2B1F">
            <w:rPr>
              <w:rFonts w:ascii="Arial" w:hAnsi="Arial" w:cs="Arial"/>
              <w:noProof/>
              <w:sz w:val="24"/>
              <w:szCs w:val="24"/>
            </w:rPr>
            <w:t>Appellate Review of Jury Charges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_Toc388789375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24</w:t>
          </w:r>
          <w:r w:rsidRPr="00BE2B1F">
            <w:rPr>
              <w:rFonts w:ascii="Arial" w:hAnsi="Arial" w:cs="Arial"/>
              <w:noProof/>
              <w:sz w:val="24"/>
              <w:szCs w:val="24"/>
            </w:rPr>
            <w:fldChar w:fldCharType="end"/>
          </w:r>
        </w:p>
        <w:p w14:paraId="6572F852"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B.</w:t>
          </w:r>
          <w:r w:rsidRPr="00BE2B1F">
            <w:rPr>
              <w:rFonts w:ascii="Arial" w:hAnsi="Arial" w:cs="Arial"/>
              <w:noProof/>
              <w:sz w:val="24"/>
              <w:szCs w:val="24"/>
              <w:lang w:eastAsia="ja-JP"/>
            </w:rPr>
            <w:tab/>
          </w:r>
          <w:r w:rsidRPr="00BE2B1F">
            <w:rPr>
              <w:rFonts w:ascii="Arial" w:hAnsi="Arial" w:cs="Arial"/>
              <w:noProof/>
              <w:sz w:val="24"/>
              <w:szCs w:val="24"/>
            </w:rPr>
            <w:t>Appellate Review of Constitutional Questions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_Toc388789376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25</w:t>
          </w:r>
          <w:r w:rsidRPr="00BE2B1F">
            <w:rPr>
              <w:rFonts w:ascii="Arial" w:hAnsi="Arial" w:cs="Arial"/>
              <w:noProof/>
              <w:sz w:val="24"/>
              <w:szCs w:val="24"/>
            </w:rPr>
            <w:fldChar w:fldCharType="end"/>
          </w:r>
        </w:p>
        <w:p w14:paraId="06AD3EB4"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C.</w:t>
          </w:r>
          <w:r w:rsidRPr="00BE2B1F">
            <w:rPr>
              <w:rFonts w:ascii="Arial" w:hAnsi="Arial" w:cs="Arial"/>
              <w:noProof/>
              <w:sz w:val="24"/>
              <w:szCs w:val="24"/>
              <w:lang w:eastAsia="ja-JP"/>
            </w:rPr>
            <w:tab/>
          </w:r>
          <w:r w:rsidRPr="00BE2B1F">
            <w:rPr>
              <w:rFonts w:ascii="Arial" w:hAnsi="Arial" w:cs="Arial"/>
              <w:noProof/>
              <w:sz w:val="24"/>
              <w:szCs w:val="24"/>
            </w:rPr>
            <w:t>Appellate Review of Regulatory Boards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_Toc388789377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25</w:t>
          </w:r>
          <w:r w:rsidRPr="00BE2B1F">
            <w:rPr>
              <w:rFonts w:ascii="Arial" w:hAnsi="Arial" w:cs="Arial"/>
              <w:noProof/>
              <w:sz w:val="24"/>
              <w:szCs w:val="24"/>
            </w:rPr>
            <w:fldChar w:fldCharType="end"/>
          </w:r>
        </w:p>
        <w:p w14:paraId="3F4B3BDC"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D.</w:t>
          </w:r>
          <w:r w:rsidRPr="00BE2B1F">
            <w:rPr>
              <w:rFonts w:ascii="Arial" w:hAnsi="Arial" w:cs="Arial"/>
              <w:noProof/>
              <w:sz w:val="24"/>
              <w:szCs w:val="24"/>
              <w:lang w:eastAsia="ja-JP"/>
            </w:rPr>
            <w:tab/>
          </w:r>
          <w:r w:rsidRPr="00BE2B1F">
            <w:rPr>
              <w:rFonts w:ascii="Arial" w:hAnsi="Arial" w:cs="Arial"/>
              <w:noProof/>
              <w:sz w:val="24"/>
              <w:szCs w:val="24"/>
            </w:rPr>
            <w:t>appellate review of Sentence</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_Toc388789378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25</w:t>
          </w:r>
          <w:r w:rsidRPr="00BE2B1F">
            <w:rPr>
              <w:rFonts w:ascii="Arial" w:hAnsi="Arial" w:cs="Arial"/>
              <w:noProof/>
              <w:sz w:val="24"/>
              <w:szCs w:val="24"/>
            </w:rPr>
            <w:fldChar w:fldCharType="end"/>
          </w:r>
        </w:p>
        <w:p w14:paraId="40991E23" w14:textId="77777777" w:rsidR="00E57FD3" w:rsidRPr="00BE2B1F" w:rsidRDefault="00E57FD3" w:rsidP="00E57FD3">
          <w:pPr>
            <w:pStyle w:val="TOC1"/>
            <w:tabs>
              <w:tab w:val="right" w:leader="dot" w:pos="8630"/>
            </w:tabs>
            <w:spacing w:line="360" w:lineRule="auto"/>
            <w:rPr>
              <w:rFonts w:ascii="Arial" w:hAnsi="Arial" w:cs="Arial"/>
              <w:noProof/>
            </w:rPr>
          </w:pPr>
        </w:p>
        <w:p w14:paraId="444430CD" w14:textId="6D0CA26D" w:rsidR="00CF3AB3" w:rsidRPr="00BE2B1F" w:rsidRDefault="00857DAD" w:rsidP="00E57FD3">
          <w:pPr>
            <w:pStyle w:val="TOC1"/>
            <w:tabs>
              <w:tab w:val="right" w:leader="dot" w:pos="8630"/>
            </w:tabs>
            <w:spacing w:line="360" w:lineRule="auto"/>
            <w:rPr>
              <w:rFonts w:ascii="Arial" w:hAnsi="Arial" w:cs="Arial"/>
              <w:b w:val="0"/>
              <w:noProof/>
              <w:lang w:eastAsia="ja-JP"/>
            </w:rPr>
          </w:pPr>
          <w:r w:rsidRPr="00BE2B1F">
            <w:rPr>
              <w:rFonts w:ascii="Arial" w:hAnsi="Arial" w:cs="Arial"/>
              <w:noProof/>
            </w:rPr>
            <w:t>POWERS OF THE COURT OF APPEAL</w:t>
          </w:r>
          <w:r w:rsidR="00CF3AB3" w:rsidRPr="00BE2B1F">
            <w:rPr>
              <w:rFonts w:ascii="Arial" w:hAnsi="Arial" w:cs="Arial"/>
              <w:noProof/>
            </w:rPr>
            <w:tab/>
          </w:r>
          <w:r w:rsidR="00CF3AB3" w:rsidRPr="00BE2B1F">
            <w:rPr>
              <w:rFonts w:ascii="Arial" w:hAnsi="Arial" w:cs="Arial"/>
              <w:noProof/>
            </w:rPr>
            <w:fldChar w:fldCharType="begin"/>
          </w:r>
          <w:r w:rsidR="00CF3AB3" w:rsidRPr="00BE2B1F">
            <w:rPr>
              <w:rFonts w:ascii="Arial" w:hAnsi="Arial" w:cs="Arial"/>
              <w:noProof/>
            </w:rPr>
            <w:instrText xml:space="preserve"> PAGEREF _Toc388789379 \h </w:instrText>
          </w:r>
          <w:r w:rsidR="00CF3AB3" w:rsidRPr="00BE2B1F">
            <w:rPr>
              <w:rFonts w:ascii="Arial" w:hAnsi="Arial" w:cs="Arial"/>
              <w:noProof/>
            </w:rPr>
          </w:r>
          <w:r w:rsidR="00CF3AB3" w:rsidRPr="00BE2B1F">
            <w:rPr>
              <w:rFonts w:ascii="Arial" w:hAnsi="Arial" w:cs="Arial"/>
              <w:noProof/>
            </w:rPr>
            <w:fldChar w:fldCharType="separate"/>
          </w:r>
          <w:r w:rsidR="00E57FD3" w:rsidRPr="00BE2B1F">
            <w:rPr>
              <w:rFonts w:ascii="Arial" w:hAnsi="Arial" w:cs="Arial"/>
              <w:noProof/>
            </w:rPr>
            <w:t>25</w:t>
          </w:r>
          <w:r w:rsidR="00CF3AB3" w:rsidRPr="00BE2B1F">
            <w:rPr>
              <w:rFonts w:ascii="Arial" w:hAnsi="Arial" w:cs="Arial"/>
              <w:noProof/>
            </w:rPr>
            <w:fldChar w:fldCharType="end"/>
          </w:r>
        </w:p>
        <w:p w14:paraId="48830022" w14:textId="77777777" w:rsidR="00E57FD3" w:rsidRPr="00BE2B1F" w:rsidRDefault="00E57FD3" w:rsidP="00E57FD3">
          <w:pPr>
            <w:pStyle w:val="TOC2"/>
            <w:rPr>
              <w:rFonts w:ascii="Arial" w:hAnsi="Arial" w:cs="Arial"/>
              <w:noProof/>
              <w:sz w:val="24"/>
              <w:szCs w:val="24"/>
            </w:rPr>
          </w:pPr>
        </w:p>
        <w:p w14:paraId="07110610"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A.</w:t>
          </w:r>
          <w:r w:rsidRPr="00BE2B1F">
            <w:rPr>
              <w:rFonts w:ascii="Arial" w:hAnsi="Arial" w:cs="Arial"/>
              <w:noProof/>
              <w:sz w:val="24"/>
              <w:szCs w:val="24"/>
              <w:lang w:eastAsia="ja-JP"/>
            </w:rPr>
            <w:tab/>
          </w:r>
          <w:r w:rsidRPr="00BE2B1F">
            <w:rPr>
              <w:rFonts w:ascii="Arial" w:hAnsi="Arial" w:cs="Arial"/>
              <w:noProof/>
              <w:sz w:val="24"/>
              <w:szCs w:val="24"/>
            </w:rPr>
            <w:t>General Law</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_Toc388789380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26</w:t>
          </w:r>
          <w:r w:rsidRPr="00BE2B1F">
            <w:rPr>
              <w:rFonts w:ascii="Arial" w:hAnsi="Arial" w:cs="Arial"/>
              <w:noProof/>
              <w:sz w:val="24"/>
              <w:szCs w:val="24"/>
            </w:rPr>
            <w:fldChar w:fldCharType="end"/>
          </w:r>
        </w:p>
        <w:p w14:paraId="33224245"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B.</w:t>
          </w:r>
          <w:r w:rsidRPr="00BE2B1F">
            <w:rPr>
              <w:rFonts w:ascii="Arial" w:hAnsi="Arial" w:cs="Arial"/>
              <w:noProof/>
              <w:sz w:val="24"/>
              <w:szCs w:val="24"/>
              <w:lang w:eastAsia="ja-JP"/>
            </w:rPr>
            <w:tab/>
          </w:r>
          <w:r w:rsidRPr="00BE2B1F">
            <w:rPr>
              <w:rFonts w:ascii="Arial" w:hAnsi="Arial" w:cs="Arial"/>
              <w:noProof/>
              <w:sz w:val="24"/>
              <w:szCs w:val="24"/>
            </w:rPr>
            <w:t>Procedural Powers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_Toc388789381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26</w:t>
          </w:r>
          <w:r w:rsidRPr="00BE2B1F">
            <w:rPr>
              <w:rFonts w:ascii="Arial" w:hAnsi="Arial" w:cs="Arial"/>
              <w:noProof/>
              <w:sz w:val="24"/>
              <w:szCs w:val="24"/>
            </w:rPr>
            <w:fldChar w:fldCharType="end"/>
          </w:r>
        </w:p>
        <w:p w14:paraId="44551C38"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C.</w:t>
          </w:r>
          <w:r w:rsidRPr="00BE2B1F">
            <w:rPr>
              <w:rFonts w:ascii="Arial" w:hAnsi="Arial" w:cs="Arial"/>
              <w:noProof/>
              <w:sz w:val="24"/>
              <w:szCs w:val="24"/>
              <w:lang w:eastAsia="ja-JP"/>
            </w:rPr>
            <w:tab/>
          </w:r>
          <w:r w:rsidRPr="00BE2B1F">
            <w:rPr>
              <w:rFonts w:ascii="Arial" w:hAnsi="Arial" w:cs="Arial"/>
              <w:noProof/>
              <w:sz w:val="24"/>
              <w:szCs w:val="24"/>
            </w:rPr>
            <w:t>Substantive Powers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_Toc388789382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26</w:t>
          </w:r>
          <w:r w:rsidRPr="00BE2B1F">
            <w:rPr>
              <w:rFonts w:ascii="Arial" w:hAnsi="Arial" w:cs="Arial"/>
              <w:noProof/>
              <w:sz w:val="24"/>
              <w:szCs w:val="24"/>
            </w:rPr>
            <w:fldChar w:fldCharType="end"/>
          </w:r>
        </w:p>
        <w:p w14:paraId="1028714E" w14:textId="77777777" w:rsidR="00CF3AB3" w:rsidRPr="00BE2B1F" w:rsidRDefault="00CF3AB3" w:rsidP="00E57FD3">
          <w:pPr>
            <w:pStyle w:val="TOC3"/>
            <w:tabs>
              <w:tab w:val="left" w:pos="826"/>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i.</w:t>
          </w:r>
          <w:r w:rsidRPr="00BE2B1F">
            <w:rPr>
              <w:rFonts w:ascii="Arial" w:hAnsi="Arial" w:cs="Arial"/>
              <w:noProof/>
              <w:sz w:val="24"/>
              <w:szCs w:val="24"/>
              <w:lang w:eastAsia="ja-JP"/>
            </w:rPr>
            <w:tab/>
          </w:r>
          <w:r w:rsidRPr="00BE2B1F">
            <w:rPr>
              <w:rFonts w:ascii="Arial" w:hAnsi="Arial" w:cs="Arial"/>
              <w:noProof/>
              <w:sz w:val="24"/>
              <w:szCs w:val="24"/>
            </w:rPr>
            <w:t>Power to Order Costs: Section 683(3)</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_Toc388789383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26</w:t>
          </w:r>
          <w:r w:rsidRPr="00BE2B1F">
            <w:rPr>
              <w:rFonts w:ascii="Arial" w:hAnsi="Arial" w:cs="Arial"/>
              <w:noProof/>
              <w:sz w:val="24"/>
              <w:szCs w:val="24"/>
            </w:rPr>
            <w:fldChar w:fldCharType="end"/>
          </w:r>
        </w:p>
        <w:p w14:paraId="7A8F7275" w14:textId="77777777" w:rsidR="00CF3AB3" w:rsidRPr="00BE2B1F" w:rsidRDefault="00CF3AB3" w:rsidP="00E57FD3">
          <w:pPr>
            <w:pStyle w:val="TOC3"/>
            <w:tabs>
              <w:tab w:val="left" w:pos="887"/>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ii.</w:t>
          </w:r>
          <w:r w:rsidRPr="00BE2B1F">
            <w:rPr>
              <w:rFonts w:ascii="Arial" w:hAnsi="Arial" w:cs="Arial"/>
              <w:noProof/>
              <w:sz w:val="24"/>
              <w:szCs w:val="24"/>
              <w:lang w:eastAsia="ja-JP"/>
            </w:rPr>
            <w:tab/>
          </w:r>
          <w:r w:rsidRPr="00BE2B1F">
            <w:rPr>
              <w:rFonts w:ascii="Arial" w:hAnsi="Arial" w:cs="Arial"/>
              <w:noProof/>
              <w:sz w:val="24"/>
              <w:szCs w:val="24"/>
            </w:rPr>
            <w:t>Power to Amend Indictment: Section 683(1)(g)</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_Toc388789384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27</w:t>
          </w:r>
          <w:r w:rsidRPr="00BE2B1F">
            <w:rPr>
              <w:rFonts w:ascii="Arial" w:hAnsi="Arial" w:cs="Arial"/>
              <w:noProof/>
              <w:sz w:val="24"/>
              <w:szCs w:val="24"/>
            </w:rPr>
            <w:fldChar w:fldCharType="end"/>
          </w:r>
        </w:p>
        <w:p w14:paraId="6C26EA63" w14:textId="77777777" w:rsidR="00CF3AB3" w:rsidRPr="00BE2B1F" w:rsidRDefault="00CF3AB3" w:rsidP="00E57FD3">
          <w:pPr>
            <w:pStyle w:val="TOC3"/>
            <w:tabs>
              <w:tab w:val="left" w:pos="948"/>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iii.</w:t>
          </w:r>
          <w:r w:rsidRPr="00BE2B1F">
            <w:rPr>
              <w:rFonts w:ascii="Arial" w:hAnsi="Arial" w:cs="Arial"/>
              <w:noProof/>
              <w:sz w:val="24"/>
              <w:szCs w:val="24"/>
              <w:lang w:eastAsia="ja-JP"/>
            </w:rPr>
            <w:tab/>
          </w:r>
          <w:r w:rsidRPr="00BE2B1F">
            <w:rPr>
              <w:rFonts w:ascii="Arial" w:hAnsi="Arial" w:cs="Arial"/>
              <w:noProof/>
              <w:sz w:val="24"/>
              <w:szCs w:val="24"/>
            </w:rPr>
            <w:t>Power to Impose Mandatory Ancillary Orders on Sentence Appeal</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_Toc388789385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27</w:t>
          </w:r>
          <w:r w:rsidRPr="00BE2B1F">
            <w:rPr>
              <w:rFonts w:ascii="Arial" w:hAnsi="Arial" w:cs="Arial"/>
              <w:noProof/>
              <w:sz w:val="24"/>
              <w:szCs w:val="24"/>
            </w:rPr>
            <w:fldChar w:fldCharType="end"/>
          </w:r>
        </w:p>
        <w:p w14:paraId="2BFAC9C8" w14:textId="77777777" w:rsidR="00CF3AB3" w:rsidRPr="00BE2B1F" w:rsidRDefault="00CF3AB3" w:rsidP="00E57FD3">
          <w:pPr>
            <w:pStyle w:val="TOC3"/>
            <w:tabs>
              <w:tab w:val="left" w:pos="937"/>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iv.</w:t>
          </w:r>
          <w:r w:rsidRPr="00BE2B1F">
            <w:rPr>
              <w:rFonts w:ascii="Arial" w:hAnsi="Arial" w:cs="Arial"/>
              <w:noProof/>
              <w:sz w:val="24"/>
              <w:szCs w:val="24"/>
              <w:lang w:eastAsia="ja-JP"/>
            </w:rPr>
            <w:tab/>
          </w:r>
          <w:r w:rsidRPr="00BE2B1F">
            <w:rPr>
              <w:rFonts w:ascii="Arial" w:hAnsi="Arial" w:cs="Arial"/>
              <w:noProof/>
              <w:sz w:val="24"/>
              <w:szCs w:val="24"/>
            </w:rPr>
            <w:t>Power to Appoint Counsel: Section 684(1)</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_Toc388789386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27</w:t>
          </w:r>
          <w:r w:rsidRPr="00BE2B1F">
            <w:rPr>
              <w:rFonts w:ascii="Arial" w:hAnsi="Arial" w:cs="Arial"/>
              <w:noProof/>
              <w:sz w:val="24"/>
              <w:szCs w:val="24"/>
            </w:rPr>
            <w:fldChar w:fldCharType="end"/>
          </w:r>
        </w:p>
        <w:p w14:paraId="4F1BD433" w14:textId="77777777" w:rsidR="00CF3AB3" w:rsidRPr="00BE2B1F" w:rsidRDefault="00CF3AB3" w:rsidP="00E57FD3">
          <w:pPr>
            <w:pStyle w:val="TOC3"/>
            <w:tabs>
              <w:tab w:val="left" w:pos="876"/>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lastRenderedPageBreak/>
            <w:t>v.</w:t>
          </w:r>
          <w:r w:rsidRPr="00BE2B1F">
            <w:rPr>
              <w:rFonts w:ascii="Arial" w:hAnsi="Arial" w:cs="Arial"/>
              <w:noProof/>
              <w:sz w:val="24"/>
              <w:szCs w:val="24"/>
              <w:lang w:eastAsia="ja-JP"/>
            </w:rPr>
            <w:tab/>
          </w:r>
          <w:r w:rsidRPr="00BE2B1F">
            <w:rPr>
              <w:rFonts w:ascii="Arial" w:hAnsi="Arial" w:cs="Arial"/>
              <w:noProof/>
              <w:sz w:val="24"/>
              <w:szCs w:val="24"/>
            </w:rPr>
            <w:t>Power to order report by judge: S.682(1) of Criminal Code</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_Toc388789387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28</w:t>
          </w:r>
          <w:r w:rsidRPr="00BE2B1F">
            <w:rPr>
              <w:rFonts w:ascii="Arial" w:hAnsi="Arial" w:cs="Arial"/>
              <w:noProof/>
              <w:sz w:val="24"/>
              <w:szCs w:val="24"/>
            </w:rPr>
            <w:fldChar w:fldCharType="end"/>
          </w:r>
        </w:p>
        <w:p w14:paraId="79A87A7F" w14:textId="77777777" w:rsidR="00CF3AB3" w:rsidRPr="00BE2B1F" w:rsidRDefault="00CF3AB3" w:rsidP="00E57FD3">
          <w:pPr>
            <w:pStyle w:val="TOC3"/>
            <w:tabs>
              <w:tab w:val="left" w:pos="937"/>
              <w:tab w:val="right" w:leader="dot" w:pos="8630"/>
            </w:tabs>
            <w:spacing w:line="360" w:lineRule="auto"/>
            <w:rPr>
              <w:rFonts w:ascii="Arial" w:hAnsi="Arial" w:cs="Arial"/>
              <w:noProof/>
              <w:sz w:val="24"/>
              <w:szCs w:val="24"/>
              <w:lang w:eastAsia="ja-JP"/>
            </w:rPr>
          </w:pPr>
          <w:r w:rsidRPr="00BE2B1F">
            <w:rPr>
              <w:rFonts w:ascii="Arial" w:hAnsi="Arial" w:cs="Arial"/>
              <w:noProof/>
              <w:sz w:val="24"/>
              <w:szCs w:val="24"/>
            </w:rPr>
            <w:t>vi.</w:t>
          </w:r>
          <w:r w:rsidRPr="00BE2B1F">
            <w:rPr>
              <w:rFonts w:ascii="Arial" w:hAnsi="Arial" w:cs="Arial"/>
              <w:noProof/>
              <w:sz w:val="24"/>
              <w:szCs w:val="24"/>
              <w:lang w:eastAsia="ja-JP"/>
            </w:rPr>
            <w:tab/>
          </w:r>
          <w:r w:rsidRPr="00BE2B1F">
            <w:rPr>
              <w:rFonts w:ascii="Arial" w:hAnsi="Arial" w:cs="Arial"/>
              <w:noProof/>
              <w:sz w:val="24"/>
              <w:szCs w:val="24"/>
            </w:rPr>
            <w:t>​Power to Substitute Verdict</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_Toc388789388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28</w:t>
          </w:r>
          <w:r w:rsidRPr="00BE2B1F">
            <w:rPr>
              <w:rFonts w:ascii="Arial" w:hAnsi="Arial" w:cs="Arial"/>
              <w:noProof/>
              <w:sz w:val="24"/>
              <w:szCs w:val="24"/>
            </w:rPr>
            <w:fldChar w:fldCharType="end"/>
          </w:r>
        </w:p>
        <w:p w14:paraId="4D260BBE" w14:textId="77777777" w:rsidR="00E57FD3" w:rsidRPr="00BE2B1F" w:rsidRDefault="00E57FD3" w:rsidP="00E57FD3">
          <w:pPr>
            <w:pStyle w:val="TOC1"/>
            <w:tabs>
              <w:tab w:val="right" w:leader="dot" w:pos="8630"/>
            </w:tabs>
            <w:spacing w:line="360" w:lineRule="auto"/>
            <w:rPr>
              <w:rFonts w:ascii="Arial" w:hAnsi="Arial" w:cs="Arial"/>
              <w:noProof/>
            </w:rPr>
          </w:pPr>
        </w:p>
        <w:p w14:paraId="4F704F66" w14:textId="6F3F5D72" w:rsidR="00CF3AB3" w:rsidRPr="00BE2B1F" w:rsidRDefault="00857DAD" w:rsidP="00E57FD3">
          <w:pPr>
            <w:pStyle w:val="TOC1"/>
            <w:tabs>
              <w:tab w:val="right" w:leader="dot" w:pos="8630"/>
            </w:tabs>
            <w:spacing w:line="360" w:lineRule="auto"/>
            <w:rPr>
              <w:rFonts w:ascii="Arial" w:hAnsi="Arial" w:cs="Arial"/>
              <w:b w:val="0"/>
              <w:noProof/>
              <w:lang w:eastAsia="ja-JP"/>
            </w:rPr>
          </w:pPr>
          <w:r w:rsidRPr="00BE2B1F">
            <w:rPr>
              <w:rFonts w:ascii="Arial" w:hAnsi="Arial" w:cs="Arial"/>
              <w:noProof/>
            </w:rPr>
            <w:t>PROVINCIAL OFFENCES APPEALS</w:t>
          </w:r>
          <w:r w:rsidR="00CF3AB3" w:rsidRPr="00BE2B1F">
            <w:rPr>
              <w:rFonts w:ascii="Arial" w:hAnsi="Arial" w:cs="Arial"/>
              <w:noProof/>
            </w:rPr>
            <w:tab/>
          </w:r>
          <w:r w:rsidR="00CF3AB3" w:rsidRPr="00BE2B1F">
            <w:rPr>
              <w:rFonts w:ascii="Arial" w:hAnsi="Arial" w:cs="Arial"/>
              <w:noProof/>
            </w:rPr>
            <w:fldChar w:fldCharType="begin"/>
          </w:r>
          <w:r w:rsidR="00CF3AB3" w:rsidRPr="00BE2B1F">
            <w:rPr>
              <w:rFonts w:ascii="Arial" w:hAnsi="Arial" w:cs="Arial"/>
              <w:noProof/>
            </w:rPr>
            <w:instrText xml:space="preserve"> PAGEREF _Toc388789389 \h </w:instrText>
          </w:r>
          <w:r w:rsidR="00CF3AB3" w:rsidRPr="00BE2B1F">
            <w:rPr>
              <w:rFonts w:ascii="Arial" w:hAnsi="Arial" w:cs="Arial"/>
              <w:noProof/>
            </w:rPr>
          </w:r>
          <w:r w:rsidR="00CF3AB3" w:rsidRPr="00BE2B1F">
            <w:rPr>
              <w:rFonts w:ascii="Arial" w:hAnsi="Arial" w:cs="Arial"/>
              <w:noProof/>
            </w:rPr>
            <w:fldChar w:fldCharType="separate"/>
          </w:r>
          <w:r w:rsidR="00E57FD3" w:rsidRPr="00BE2B1F">
            <w:rPr>
              <w:rFonts w:ascii="Arial" w:hAnsi="Arial" w:cs="Arial"/>
              <w:noProof/>
            </w:rPr>
            <w:t>28</w:t>
          </w:r>
          <w:r w:rsidR="00CF3AB3" w:rsidRPr="00BE2B1F">
            <w:rPr>
              <w:rFonts w:ascii="Arial" w:hAnsi="Arial" w:cs="Arial"/>
              <w:noProof/>
            </w:rPr>
            <w:fldChar w:fldCharType="end"/>
          </w:r>
        </w:p>
        <w:p w14:paraId="479D487F" w14:textId="77777777" w:rsidR="00E57FD3" w:rsidRPr="00BE2B1F" w:rsidRDefault="00E57FD3" w:rsidP="00E57FD3">
          <w:pPr>
            <w:pStyle w:val="TOC1"/>
            <w:tabs>
              <w:tab w:val="right" w:leader="dot" w:pos="8630"/>
            </w:tabs>
            <w:spacing w:line="360" w:lineRule="auto"/>
            <w:rPr>
              <w:rFonts w:ascii="Arial" w:hAnsi="Arial" w:cs="Arial"/>
              <w:noProof/>
            </w:rPr>
          </w:pPr>
        </w:p>
        <w:p w14:paraId="22A2E03C" w14:textId="13B2503B" w:rsidR="00CF3AB3" w:rsidRPr="00BE2B1F" w:rsidRDefault="00857DAD" w:rsidP="00E57FD3">
          <w:pPr>
            <w:pStyle w:val="TOC1"/>
            <w:tabs>
              <w:tab w:val="right" w:leader="dot" w:pos="8630"/>
            </w:tabs>
            <w:spacing w:line="360" w:lineRule="auto"/>
            <w:rPr>
              <w:rFonts w:ascii="Arial" w:hAnsi="Arial" w:cs="Arial"/>
              <w:b w:val="0"/>
              <w:noProof/>
              <w:lang w:eastAsia="ja-JP"/>
            </w:rPr>
          </w:pPr>
          <w:r w:rsidRPr="00BE2B1F">
            <w:rPr>
              <w:rFonts w:ascii="Arial" w:hAnsi="Arial" w:cs="Arial"/>
              <w:noProof/>
            </w:rPr>
            <w:t>SUMMARY CONVICTION APPEALS</w:t>
          </w:r>
          <w:r w:rsidR="00CF3AB3" w:rsidRPr="00BE2B1F">
            <w:rPr>
              <w:rFonts w:ascii="Arial" w:hAnsi="Arial" w:cs="Arial"/>
              <w:noProof/>
            </w:rPr>
            <w:tab/>
          </w:r>
          <w:r w:rsidR="00CF3AB3" w:rsidRPr="00BE2B1F">
            <w:rPr>
              <w:rFonts w:ascii="Arial" w:hAnsi="Arial" w:cs="Arial"/>
              <w:noProof/>
            </w:rPr>
            <w:fldChar w:fldCharType="begin"/>
          </w:r>
          <w:r w:rsidR="00CF3AB3" w:rsidRPr="00BE2B1F">
            <w:rPr>
              <w:rFonts w:ascii="Arial" w:hAnsi="Arial" w:cs="Arial"/>
              <w:noProof/>
            </w:rPr>
            <w:instrText xml:space="preserve"> PAGEREF _Toc388789390 \h </w:instrText>
          </w:r>
          <w:r w:rsidR="00CF3AB3" w:rsidRPr="00BE2B1F">
            <w:rPr>
              <w:rFonts w:ascii="Arial" w:hAnsi="Arial" w:cs="Arial"/>
              <w:noProof/>
            </w:rPr>
          </w:r>
          <w:r w:rsidR="00CF3AB3" w:rsidRPr="00BE2B1F">
            <w:rPr>
              <w:rFonts w:ascii="Arial" w:hAnsi="Arial" w:cs="Arial"/>
              <w:noProof/>
            </w:rPr>
            <w:fldChar w:fldCharType="separate"/>
          </w:r>
          <w:r w:rsidR="00E57FD3" w:rsidRPr="00BE2B1F">
            <w:rPr>
              <w:rFonts w:ascii="Arial" w:hAnsi="Arial" w:cs="Arial"/>
              <w:noProof/>
            </w:rPr>
            <w:t>29</w:t>
          </w:r>
          <w:r w:rsidR="00CF3AB3" w:rsidRPr="00BE2B1F">
            <w:rPr>
              <w:rFonts w:ascii="Arial" w:hAnsi="Arial" w:cs="Arial"/>
              <w:noProof/>
            </w:rPr>
            <w:fldChar w:fldCharType="end"/>
          </w:r>
        </w:p>
        <w:p w14:paraId="64A8F543" w14:textId="77777777" w:rsidR="00E57FD3" w:rsidRPr="00BE2B1F" w:rsidRDefault="00E57FD3" w:rsidP="00E57FD3">
          <w:pPr>
            <w:pStyle w:val="TOC2"/>
            <w:rPr>
              <w:rFonts w:ascii="Arial" w:hAnsi="Arial" w:cs="Arial"/>
              <w:noProof/>
              <w:sz w:val="24"/>
              <w:szCs w:val="24"/>
            </w:rPr>
          </w:pPr>
        </w:p>
        <w:p w14:paraId="5D813204"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A.</w:t>
          </w:r>
          <w:r w:rsidRPr="00BE2B1F">
            <w:rPr>
              <w:rFonts w:ascii="Arial" w:hAnsi="Arial" w:cs="Arial"/>
              <w:noProof/>
              <w:sz w:val="24"/>
              <w:szCs w:val="24"/>
              <w:lang w:eastAsia="ja-JP"/>
            </w:rPr>
            <w:tab/>
          </w:r>
          <w:r w:rsidRPr="00BE2B1F">
            <w:rPr>
              <w:rFonts w:ascii="Arial" w:hAnsi="Arial" w:cs="Arial"/>
              <w:noProof/>
              <w:sz w:val="24"/>
              <w:szCs w:val="24"/>
            </w:rPr>
            <w:t>Appealing a Summary Conviction Acquittal</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_Toc388789391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29</w:t>
          </w:r>
          <w:r w:rsidRPr="00BE2B1F">
            <w:rPr>
              <w:rFonts w:ascii="Arial" w:hAnsi="Arial" w:cs="Arial"/>
              <w:noProof/>
              <w:sz w:val="24"/>
              <w:szCs w:val="24"/>
            </w:rPr>
            <w:fldChar w:fldCharType="end"/>
          </w:r>
        </w:p>
        <w:p w14:paraId="4068A396" w14:textId="77777777"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B.</w:t>
          </w:r>
          <w:r w:rsidRPr="00BE2B1F">
            <w:rPr>
              <w:rFonts w:ascii="Arial" w:hAnsi="Arial" w:cs="Arial"/>
              <w:noProof/>
              <w:sz w:val="24"/>
              <w:szCs w:val="24"/>
              <w:lang w:eastAsia="ja-JP"/>
            </w:rPr>
            <w:tab/>
          </w:r>
          <w:r w:rsidRPr="00BE2B1F">
            <w:rPr>
              <w:rFonts w:ascii="Arial" w:hAnsi="Arial" w:cs="Arial"/>
              <w:noProof/>
              <w:sz w:val="24"/>
              <w:szCs w:val="24"/>
            </w:rPr>
            <w:t>Appealing a Summary Conviction Appeal</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_Toc388789392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29</w:t>
          </w:r>
          <w:r w:rsidRPr="00BE2B1F">
            <w:rPr>
              <w:rFonts w:ascii="Arial" w:hAnsi="Arial" w:cs="Arial"/>
              <w:noProof/>
              <w:sz w:val="24"/>
              <w:szCs w:val="24"/>
            </w:rPr>
            <w:fldChar w:fldCharType="end"/>
          </w:r>
        </w:p>
        <w:p w14:paraId="77F30D1F" w14:textId="77777777" w:rsidR="00E57FD3" w:rsidRPr="00BE2B1F" w:rsidRDefault="00E57FD3" w:rsidP="00E57FD3">
          <w:pPr>
            <w:pStyle w:val="TOC1"/>
            <w:tabs>
              <w:tab w:val="right" w:leader="dot" w:pos="8630"/>
            </w:tabs>
            <w:spacing w:line="360" w:lineRule="auto"/>
            <w:rPr>
              <w:rFonts w:ascii="Arial" w:hAnsi="Arial" w:cs="Arial"/>
              <w:noProof/>
            </w:rPr>
          </w:pPr>
        </w:p>
        <w:p w14:paraId="09588D0F" w14:textId="76A95C27" w:rsidR="00CF3AB3" w:rsidRPr="00BE2B1F" w:rsidRDefault="00857DAD" w:rsidP="00E57FD3">
          <w:pPr>
            <w:pStyle w:val="TOC1"/>
            <w:tabs>
              <w:tab w:val="right" w:leader="dot" w:pos="8630"/>
            </w:tabs>
            <w:spacing w:line="360" w:lineRule="auto"/>
            <w:rPr>
              <w:rFonts w:ascii="Arial" w:hAnsi="Arial" w:cs="Arial"/>
              <w:b w:val="0"/>
              <w:noProof/>
              <w:lang w:eastAsia="ja-JP"/>
            </w:rPr>
          </w:pPr>
          <w:r w:rsidRPr="00BE2B1F">
            <w:rPr>
              <w:rFonts w:ascii="Arial" w:hAnsi="Arial" w:cs="Arial"/>
              <w:noProof/>
            </w:rPr>
            <w:t>SUPREME COURT APPEALS</w:t>
          </w:r>
          <w:r w:rsidR="00CF3AB3" w:rsidRPr="00BE2B1F">
            <w:rPr>
              <w:rFonts w:ascii="Arial" w:hAnsi="Arial" w:cs="Arial"/>
              <w:noProof/>
            </w:rPr>
            <w:tab/>
          </w:r>
          <w:r w:rsidR="00CF3AB3" w:rsidRPr="00BE2B1F">
            <w:rPr>
              <w:rFonts w:ascii="Arial" w:hAnsi="Arial" w:cs="Arial"/>
              <w:noProof/>
            </w:rPr>
            <w:fldChar w:fldCharType="begin"/>
          </w:r>
          <w:r w:rsidR="00CF3AB3" w:rsidRPr="00BE2B1F">
            <w:rPr>
              <w:rFonts w:ascii="Arial" w:hAnsi="Arial" w:cs="Arial"/>
              <w:noProof/>
            </w:rPr>
            <w:instrText xml:space="preserve"> PAGEREF _Toc388789393 \h </w:instrText>
          </w:r>
          <w:r w:rsidR="00CF3AB3" w:rsidRPr="00BE2B1F">
            <w:rPr>
              <w:rFonts w:ascii="Arial" w:hAnsi="Arial" w:cs="Arial"/>
              <w:noProof/>
            </w:rPr>
          </w:r>
          <w:r w:rsidR="00CF3AB3" w:rsidRPr="00BE2B1F">
            <w:rPr>
              <w:rFonts w:ascii="Arial" w:hAnsi="Arial" w:cs="Arial"/>
              <w:noProof/>
            </w:rPr>
            <w:fldChar w:fldCharType="separate"/>
          </w:r>
          <w:r w:rsidR="00E57FD3" w:rsidRPr="00BE2B1F">
            <w:rPr>
              <w:rFonts w:ascii="Arial" w:hAnsi="Arial" w:cs="Arial"/>
              <w:noProof/>
            </w:rPr>
            <w:t>30</w:t>
          </w:r>
          <w:r w:rsidR="00CF3AB3" w:rsidRPr="00BE2B1F">
            <w:rPr>
              <w:rFonts w:ascii="Arial" w:hAnsi="Arial" w:cs="Arial"/>
              <w:noProof/>
            </w:rPr>
            <w:fldChar w:fldCharType="end"/>
          </w:r>
        </w:p>
        <w:p w14:paraId="40D5EE2C" w14:textId="77777777" w:rsidR="00E57FD3" w:rsidRPr="00BE2B1F" w:rsidRDefault="00E57FD3" w:rsidP="00E57FD3">
          <w:pPr>
            <w:pStyle w:val="TOC2"/>
            <w:rPr>
              <w:rFonts w:ascii="Arial" w:hAnsi="Arial" w:cs="Arial"/>
              <w:noProof/>
              <w:sz w:val="24"/>
              <w:szCs w:val="24"/>
            </w:rPr>
          </w:pPr>
        </w:p>
        <w:p w14:paraId="25282A94" w14:textId="6418DB04" w:rsidR="00CF3AB3" w:rsidRPr="00BE2B1F" w:rsidRDefault="00CF3AB3" w:rsidP="00E57FD3">
          <w:pPr>
            <w:pStyle w:val="TOC2"/>
            <w:rPr>
              <w:rFonts w:ascii="Arial" w:hAnsi="Arial" w:cs="Arial"/>
              <w:noProof/>
              <w:sz w:val="24"/>
              <w:szCs w:val="24"/>
              <w:lang w:eastAsia="ja-JP"/>
            </w:rPr>
          </w:pPr>
          <w:r w:rsidRPr="00BE2B1F">
            <w:rPr>
              <w:rFonts w:ascii="Arial" w:hAnsi="Arial" w:cs="Arial"/>
              <w:noProof/>
              <w:sz w:val="24"/>
              <w:szCs w:val="24"/>
            </w:rPr>
            <w:t>A.</w:t>
          </w:r>
          <w:r w:rsidRPr="00BE2B1F">
            <w:rPr>
              <w:rFonts w:ascii="Arial" w:hAnsi="Arial" w:cs="Arial"/>
              <w:noProof/>
              <w:sz w:val="24"/>
              <w:szCs w:val="24"/>
              <w:lang w:eastAsia="ja-JP"/>
            </w:rPr>
            <w:tab/>
          </w:r>
          <w:r w:rsidR="00E57FD3" w:rsidRPr="00BE2B1F">
            <w:rPr>
              <w:rFonts w:ascii="Arial" w:hAnsi="Arial" w:cs="Arial"/>
              <w:noProof/>
              <w:sz w:val="24"/>
              <w:szCs w:val="24"/>
            </w:rPr>
            <w:t>S</w:t>
          </w:r>
          <w:r w:rsidRPr="00BE2B1F">
            <w:rPr>
              <w:rFonts w:ascii="Arial" w:hAnsi="Arial" w:cs="Arial"/>
              <w:noProof/>
              <w:sz w:val="24"/>
              <w:szCs w:val="24"/>
            </w:rPr>
            <w:t>entence appeals</w:t>
          </w:r>
          <w:r w:rsidRPr="00BE2B1F">
            <w:rPr>
              <w:rFonts w:ascii="Arial" w:hAnsi="Arial" w:cs="Arial"/>
              <w:noProof/>
              <w:sz w:val="24"/>
              <w:szCs w:val="24"/>
            </w:rPr>
            <w:tab/>
          </w:r>
          <w:r w:rsidRPr="00BE2B1F">
            <w:rPr>
              <w:rFonts w:ascii="Arial" w:hAnsi="Arial" w:cs="Arial"/>
              <w:noProof/>
              <w:sz w:val="24"/>
              <w:szCs w:val="24"/>
            </w:rPr>
            <w:fldChar w:fldCharType="begin"/>
          </w:r>
          <w:r w:rsidRPr="00BE2B1F">
            <w:rPr>
              <w:rFonts w:ascii="Arial" w:hAnsi="Arial" w:cs="Arial"/>
              <w:noProof/>
              <w:sz w:val="24"/>
              <w:szCs w:val="24"/>
            </w:rPr>
            <w:instrText xml:space="preserve"> PAGEREF _Toc388789394 \h </w:instrText>
          </w:r>
          <w:r w:rsidRPr="00BE2B1F">
            <w:rPr>
              <w:rFonts w:ascii="Arial" w:hAnsi="Arial" w:cs="Arial"/>
              <w:noProof/>
              <w:sz w:val="24"/>
              <w:szCs w:val="24"/>
            </w:rPr>
          </w:r>
          <w:r w:rsidRPr="00BE2B1F">
            <w:rPr>
              <w:rFonts w:ascii="Arial" w:hAnsi="Arial" w:cs="Arial"/>
              <w:noProof/>
              <w:sz w:val="24"/>
              <w:szCs w:val="24"/>
            </w:rPr>
            <w:fldChar w:fldCharType="separate"/>
          </w:r>
          <w:r w:rsidR="00E57FD3" w:rsidRPr="00BE2B1F">
            <w:rPr>
              <w:rFonts w:ascii="Arial" w:hAnsi="Arial" w:cs="Arial"/>
              <w:noProof/>
              <w:sz w:val="24"/>
              <w:szCs w:val="24"/>
            </w:rPr>
            <w:t>30</w:t>
          </w:r>
          <w:r w:rsidRPr="00BE2B1F">
            <w:rPr>
              <w:rFonts w:ascii="Arial" w:hAnsi="Arial" w:cs="Arial"/>
              <w:noProof/>
              <w:sz w:val="24"/>
              <w:szCs w:val="24"/>
            </w:rPr>
            <w:fldChar w:fldCharType="end"/>
          </w:r>
        </w:p>
        <w:p w14:paraId="10D5CAE6" w14:textId="77777777" w:rsidR="008E6F1A" w:rsidRPr="00BE2B1F" w:rsidRDefault="008E6F1A" w:rsidP="00E57FD3">
          <w:pPr>
            <w:spacing w:line="360" w:lineRule="auto"/>
            <w:rPr>
              <w:rFonts w:ascii="Arial" w:hAnsi="Arial" w:cs="Arial"/>
            </w:rPr>
          </w:pPr>
          <w:r w:rsidRPr="00BE2B1F">
            <w:rPr>
              <w:rFonts w:ascii="Arial" w:hAnsi="Arial" w:cs="Arial"/>
            </w:rPr>
            <w:fldChar w:fldCharType="end"/>
          </w:r>
        </w:p>
      </w:sdtContent>
    </w:sdt>
    <w:p w14:paraId="74D58682" w14:textId="77777777" w:rsidR="008E6F1A" w:rsidRPr="00CF3AB3" w:rsidRDefault="008E6F1A" w:rsidP="008E6F1A">
      <w:pPr>
        <w:rPr>
          <w:rFonts w:ascii="Arial" w:hAnsi="Arial" w:cs="Arial"/>
        </w:rPr>
      </w:pPr>
    </w:p>
    <w:p w14:paraId="0ADB1EA2" w14:textId="77777777" w:rsidR="00A96D24" w:rsidRPr="00CF3AB3" w:rsidRDefault="00A96D24" w:rsidP="008E6F1A">
      <w:pPr>
        <w:rPr>
          <w:rFonts w:ascii="Arial" w:hAnsi="Arial" w:cs="Arial"/>
        </w:rPr>
      </w:pPr>
    </w:p>
    <w:p w14:paraId="1332EEA4" w14:textId="77777777" w:rsidR="00A96D24" w:rsidRPr="00CF3AB3" w:rsidRDefault="00A96D24" w:rsidP="008E6F1A">
      <w:pPr>
        <w:rPr>
          <w:rFonts w:ascii="Arial" w:hAnsi="Arial" w:cs="Arial"/>
        </w:rPr>
      </w:pPr>
    </w:p>
    <w:p w14:paraId="23F9CF7D" w14:textId="77777777" w:rsidR="00A96D24" w:rsidRPr="00CF3AB3" w:rsidRDefault="00A96D24" w:rsidP="008E6F1A">
      <w:pPr>
        <w:rPr>
          <w:rFonts w:ascii="Arial" w:hAnsi="Arial" w:cs="Arial"/>
        </w:rPr>
      </w:pPr>
    </w:p>
    <w:p w14:paraId="4199B3F2" w14:textId="77777777" w:rsidR="00A96D24" w:rsidRPr="00CF3AB3" w:rsidRDefault="00A96D24" w:rsidP="008E6F1A">
      <w:pPr>
        <w:rPr>
          <w:rFonts w:ascii="Arial" w:hAnsi="Arial" w:cs="Arial"/>
        </w:rPr>
      </w:pPr>
    </w:p>
    <w:p w14:paraId="409913F8" w14:textId="77777777" w:rsidR="00A96D24" w:rsidRPr="00CF3AB3" w:rsidRDefault="00A96D24" w:rsidP="008E6F1A">
      <w:pPr>
        <w:rPr>
          <w:rFonts w:ascii="Arial" w:hAnsi="Arial" w:cs="Arial"/>
        </w:rPr>
      </w:pPr>
    </w:p>
    <w:p w14:paraId="4B9FEEC1" w14:textId="77777777" w:rsidR="00A96D24" w:rsidRDefault="00A96D24" w:rsidP="008E6F1A">
      <w:pPr>
        <w:rPr>
          <w:rFonts w:ascii="Arial" w:hAnsi="Arial" w:cs="Arial"/>
        </w:rPr>
      </w:pPr>
    </w:p>
    <w:p w14:paraId="28971CF8" w14:textId="77777777" w:rsidR="00E57FD3" w:rsidRPr="00CF3AB3" w:rsidRDefault="00E57FD3" w:rsidP="008E6F1A">
      <w:pPr>
        <w:rPr>
          <w:rFonts w:ascii="Arial" w:hAnsi="Arial" w:cs="Arial"/>
        </w:rPr>
      </w:pPr>
    </w:p>
    <w:p w14:paraId="3600AF9F" w14:textId="77777777" w:rsidR="00A96D24" w:rsidRDefault="00A96D24" w:rsidP="008E6F1A">
      <w:pPr>
        <w:rPr>
          <w:rFonts w:ascii="Arial" w:hAnsi="Arial" w:cs="Arial"/>
        </w:rPr>
      </w:pPr>
    </w:p>
    <w:p w14:paraId="6A1ED7DD" w14:textId="77777777" w:rsidR="00E57FD3" w:rsidRDefault="00E57FD3" w:rsidP="008E6F1A">
      <w:pPr>
        <w:rPr>
          <w:rFonts w:ascii="Arial" w:hAnsi="Arial" w:cs="Arial"/>
        </w:rPr>
      </w:pPr>
    </w:p>
    <w:p w14:paraId="3C4C16DF" w14:textId="77777777" w:rsidR="00E57FD3" w:rsidRDefault="00E57FD3" w:rsidP="008E6F1A">
      <w:pPr>
        <w:rPr>
          <w:rFonts w:ascii="Arial" w:hAnsi="Arial" w:cs="Arial"/>
        </w:rPr>
      </w:pPr>
    </w:p>
    <w:p w14:paraId="4E163DD4" w14:textId="77777777" w:rsidR="00E57FD3" w:rsidRDefault="00E57FD3" w:rsidP="008E6F1A">
      <w:pPr>
        <w:rPr>
          <w:rFonts w:ascii="Arial" w:hAnsi="Arial" w:cs="Arial"/>
        </w:rPr>
      </w:pPr>
    </w:p>
    <w:p w14:paraId="464EDF88" w14:textId="77777777" w:rsidR="00E57FD3" w:rsidRDefault="00E57FD3" w:rsidP="008E6F1A">
      <w:pPr>
        <w:rPr>
          <w:rFonts w:ascii="Arial" w:hAnsi="Arial" w:cs="Arial"/>
        </w:rPr>
      </w:pPr>
    </w:p>
    <w:p w14:paraId="5AE2455D" w14:textId="77777777" w:rsidR="00E57FD3" w:rsidRDefault="00E57FD3" w:rsidP="008E6F1A">
      <w:pPr>
        <w:rPr>
          <w:rFonts w:ascii="Arial" w:hAnsi="Arial" w:cs="Arial"/>
        </w:rPr>
      </w:pPr>
    </w:p>
    <w:p w14:paraId="358BDC46" w14:textId="77777777" w:rsidR="00E57FD3" w:rsidRDefault="00E57FD3" w:rsidP="008E6F1A">
      <w:pPr>
        <w:rPr>
          <w:rFonts w:ascii="Arial" w:hAnsi="Arial" w:cs="Arial"/>
        </w:rPr>
      </w:pPr>
    </w:p>
    <w:p w14:paraId="518E3AF3" w14:textId="77777777" w:rsidR="00E57FD3" w:rsidRDefault="00E57FD3" w:rsidP="008E6F1A">
      <w:pPr>
        <w:rPr>
          <w:rFonts w:ascii="Arial" w:hAnsi="Arial" w:cs="Arial"/>
        </w:rPr>
      </w:pPr>
    </w:p>
    <w:p w14:paraId="58786E18" w14:textId="77777777" w:rsidR="00E57FD3" w:rsidRDefault="00E57FD3" w:rsidP="008E6F1A">
      <w:pPr>
        <w:rPr>
          <w:rFonts w:ascii="Arial" w:hAnsi="Arial" w:cs="Arial"/>
        </w:rPr>
      </w:pPr>
    </w:p>
    <w:p w14:paraId="1F246530" w14:textId="77777777" w:rsidR="00E57FD3" w:rsidRDefault="00E57FD3" w:rsidP="008E6F1A">
      <w:pPr>
        <w:rPr>
          <w:rFonts w:ascii="Arial" w:hAnsi="Arial" w:cs="Arial"/>
        </w:rPr>
      </w:pPr>
    </w:p>
    <w:p w14:paraId="524AAD71" w14:textId="77777777" w:rsidR="00E57FD3" w:rsidRDefault="00E57FD3" w:rsidP="008E6F1A">
      <w:pPr>
        <w:rPr>
          <w:rFonts w:ascii="Arial" w:hAnsi="Arial" w:cs="Arial"/>
        </w:rPr>
      </w:pPr>
    </w:p>
    <w:p w14:paraId="15EC9B13" w14:textId="77777777" w:rsidR="00E57FD3" w:rsidRDefault="00E57FD3" w:rsidP="008E6F1A">
      <w:pPr>
        <w:rPr>
          <w:rFonts w:ascii="Arial" w:hAnsi="Arial" w:cs="Arial"/>
        </w:rPr>
      </w:pPr>
    </w:p>
    <w:p w14:paraId="3105E545" w14:textId="77777777" w:rsidR="00E57FD3" w:rsidRDefault="00E57FD3" w:rsidP="008E6F1A">
      <w:pPr>
        <w:rPr>
          <w:rFonts w:ascii="Arial" w:hAnsi="Arial" w:cs="Arial"/>
        </w:rPr>
      </w:pPr>
    </w:p>
    <w:p w14:paraId="4A3958D7" w14:textId="77777777" w:rsidR="00E57FD3" w:rsidRDefault="00E57FD3" w:rsidP="008E6F1A">
      <w:pPr>
        <w:rPr>
          <w:rFonts w:ascii="Arial" w:hAnsi="Arial" w:cs="Arial"/>
        </w:rPr>
      </w:pPr>
    </w:p>
    <w:p w14:paraId="6EFAA742" w14:textId="77777777" w:rsidR="00E57FD3" w:rsidRPr="00CF3AB3" w:rsidRDefault="00E57FD3" w:rsidP="008E6F1A">
      <w:pPr>
        <w:rPr>
          <w:rFonts w:ascii="Arial" w:hAnsi="Arial" w:cs="Arial"/>
        </w:rPr>
      </w:pPr>
      <w:bookmarkStart w:id="1" w:name="_GoBack"/>
      <w:bookmarkEnd w:id="1"/>
    </w:p>
    <w:p w14:paraId="66551B7E" w14:textId="77777777" w:rsidR="00A96D24" w:rsidRPr="00CF3AB3" w:rsidRDefault="00A96D24" w:rsidP="008E6F1A">
      <w:pPr>
        <w:rPr>
          <w:rFonts w:ascii="Arial" w:hAnsi="Arial" w:cs="Arial"/>
        </w:rPr>
      </w:pPr>
    </w:p>
    <w:p w14:paraId="3E9628D4" w14:textId="77777777" w:rsidR="008E6F1A" w:rsidRPr="00857DAD" w:rsidRDefault="008E6F1A" w:rsidP="00D75E81">
      <w:pPr>
        <w:pStyle w:val="Heading1"/>
        <w:keepNext w:val="0"/>
        <w:keepLines w:val="0"/>
        <w:pBdr>
          <w:top w:val="thinThickSmallGap" w:sz="12" w:space="8" w:color="943634" w:themeColor="accent2" w:themeShade="BF"/>
          <w:bottom w:val="thinThickSmallGap" w:sz="12" w:space="8" w:color="943634" w:themeColor="accent2" w:themeShade="BF"/>
        </w:pBdr>
        <w:spacing w:before="400" w:after="200" w:line="252" w:lineRule="auto"/>
        <w:jc w:val="center"/>
        <w:rPr>
          <w:rFonts w:ascii="Arial" w:eastAsiaTheme="minorEastAsia" w:hAnsi="Arial" w:cs="Arial"/>
          <w:caps/>
          <w:color w:val="632423" w:themeColor="accent2" w:themeShade="80"/>
          <w:spacing w:val="20"/>
          <w:sz w:val="28"/>
          <w:szCs w:val="24"/>
          <w:bdr w:val="none" w:sz="0" w:space="0" w:color="auto" w:frame="1"/>
        </w:rPr>
      </w:pPr>
      <w:bookmarkStart w:id="2" w:name="_Toc388789325"/>
      <w:r w:rsidRPr="00857DAD">
        <w:rPr>
          <w:rFonts w:ascii="Arial" w:eastAsiaTheme="minorEastAsia" w:hAnsi="Arial" w:cs="Arial"/>
          <w:caps/>
          <w:color w:val="632423" w:themeColor="accent2" w:themeShade="80"/>
          <w:spacing w:val="20"/>
          <w:sz w:val="28"/>
          <w:szCs w:val="24"/>
          <w:bdr w:val="none" w:sz="0" w:space="0" w:color="auto" w:frame="1"/>
        </w:rPr>
        <w:t>Appellate Procedure</w:t>
      </w:r>
      <w:bookmarkEnd w:id="2"/>
    </w:p>
    <w:p w14:paraId="21A933BF" w14:textId="77777777" w:rsidR="008E6F1A" w:rsidRPr="00CF3AB3" w:rsidRDefault="008E6F1A" w:rsidP="00181F22">
      <w:pPr>
        <w:jc w:val="both"/>
        <w:rPr>
          <w:rFonts w:ascii="Arial" w:hAnsi="Arial" w:cs="Arial"/>
        </w:rPr>
      </w:pPr>
    </w:p>
    <w:p w14:paraId="0107E305" w14:textId="5F3656D9" w:rsidR="008E6F1A" w:rsidRPr="00CF3AB3" w:rsidRDefault="008E6F1A" w:rsidP="002047CB">
      <w:pPr>
        <w:pStyle w:val="Heading2"/>
        <w:keepNext w:val="0"/>
        <w:keepLines w:val="0"/>
        <w:numPr>
          <w:ilvl w:val="0"/>
          <w:numId w:val="16"/>
        </w:numPr>
        <w:pBdr>
          <w:top w:val="single" w:sz="4" w:space="4" w:color="622423" w:themeColor="accent2" w:themeShade="7F"/>
          <w:bottom w:val="single" w:sz="4" w:space="4" w:color="622423" w:themeColor="accent2" w:themeShade="7F"/>
        </w:pBdr>
        <w:spacing w:before="400" w:after="200" w:line="252" w:lineRule="auto"/>
        <w:ind w:left="360"/>
        <w:rPr>
          <w:rFonts w:ascii="Arial" w:eastAsiaTheme="minorEastAsia" w:hAnsi="Arial" w:cs="Arial"/>
          <w:bCs w:val="0"/>
          <w:caps/>
          <w:color w:val="632423" w:themeColor="accent2" w:themeShade="80"/>
          <w:spacing w:val="15"/>
          <w:sz w:val="24"/>
          <w:szCs w:val="24"/>
          <w:bdr w:val="none" w:sz="0" w:space="0" w:color="auto" w:frame="1"/>
        </w:rPr>
      </w:pPr>
      <w:bookmarkStart w:id="3" w:name="_Toc388789326"/>
      <w:r w:rsidRPr="00CF3AB3">
        <w:rPr>
          <w:rFonts w:ascii="Arial" w:eastAsiaTheme="minorEastAsia" w:hAnsi="Arial" w:cs="Arial"/>
          <w:bCs w:val="0"/>
          <w:caps/>
          <w:color w:val="632423" w:themeColor="accent2" w:themeShade="80"/>
          <w:spacing w:val="15"/>
          <w:sz w:val="24"/>
          <w:szCs w:val="24"/>
          <w:bdr w:val="none" w:sz="0" w:space="0" w:color="auto" w:frame="1"/>
        </w:rPr>
        <w:t>Extensions of Time to Appeal</w:t>
      </w:r>
      <w:bookmarkEnd w:id="3"/>
    </w:p>
    <w:p w14:paraId="39675276" w14:textId="77777777" w:rsidR="002A6CF2" w:rsidRPr="00CF3AB3" w:rsidRDefault="002A6CF2" w:rsidP="002A6CF2">
      <w:pPr>
        <w:pStyle w:val="Heading30"/>
        <w:ind w:left="360"/>
        <w:jc w:val="both"/>
        <w:rPr>
          <w:rFonts w:ascii="Arial" w:eastAsiaTheme="minorEastAsia" w:hAnsi="Arial" w:cs="Arial"/>
          <w:smallCaps/>
          <w:color w:val="622423" w:themeColor="accent2" w:themeShade="7F"/>
          <w:bdr w:val="none" w:sz="0" w:space="0" w:color="auto" w:frame="1"/>
        </w:rPr>
      </w:pPr>
    </w:p>
    <w:p w14:paraId="269CF8D5" w14:textId="77777777" w:rsidR="008E6F1A" w:rsidRPr="00CF3AB3" w:rsidRDefault="008E6F1A" w:rsidP="00251610">
      <w:pPr>
        <w:pStyle w:val="Heading30"/>
        <w:numPr>
          <w:ilvl w:val="2"/>
          <w:numId w:val="3"/>
        </w:numPr>
        <w:ind w:left="360"/>
        <w:jc w:val="both"/>
        <w:rPr>
          <w:rFonts w:ascii="Arial" w:eastAsiaTheme="minorEastAsia" w:hAnsi="Arial" w:cs="Arial"/>
          <w:smallCaps/>
          <w:color w:val="622423" w:themeColor="accent2" w:themeShade="7F"/>
          <w:bdr w:val="none" w:sz="0" w:space="0" w:color="auto" w:frame="1"/>
        </w:rPr>
      </w:pPr>
      <w:bookmarkStart w:id="4" w:name="_Toc388789327"/>
      <w:r w:rsidRPr="00CF3AB3">
        <w:rPr>
          <w:rFonts w:ascii="Arial" w:eastAsiaTheme="minorEastAsia" w:hAnsi="Arial" w:cs="Arial"/>
          <w:smallCaps/>
          <w:color w:val="622423" w:themeColor="accent2" w:themeShade="7F"/>
          <w:bdr w:val="none" w:sz="0" w:space="0" w:color="auto" w:frame="1"/>
        </w:rPr>
        <w:t>The Test</w:t>
      </w:r>
      <w:bookmarkEnd w:id="4"/>
    </w:p>
    <w:p w14:paraId="6F02B7D4" w14:textId="77777777" w:rsidR="008E6F1A" w:rsidRPr="00CF3AB3" w:rsidRDefault="008E6F1A" w:rsidP="00181F22">
      <w:pPr>
        <w:pStyle w:val="font7"/>
        <w:spacing w:before="0" w:beforeAutospacing="0" w:after="0" w:afterAutospacing="0"/>
        <w:ind w:left="600"/>
        <w:jc w:val="both"/>
        <w:textAlignment w:val="baseline"/>
        <w:rPr>
          <w:rFonts w:ascii="Arial" w:hAnsi="Arial" w:cs="Arial"/>
          <w:sz w:val="24"/>
          <w:szCs w:val="24"/>
        </w:rPr>
      </w:pPr>
      <w:r w:rsidRPr="00CF3AB3">
        <w:rPr>
          <w:rStyle w:val="wixguard"/>
          <w:rFonts w:ascii="Arial" w:hAnsi="Arial" w:cs="Arial"/>
          <w:sz w:val="24"/>
          <w:szCs w:val="24"/>
          <w:u w:val="single"/>
          <w:bdr w:val="none" w:sz="0" w:space="0" w:color="auto" w:frame="1"/>
        </w:rPr>
        <w:t>​</w:t>
      </w:r>
    </w:p>
    <w:p w14:paraId="56532B0D" w14:textId="77777777" w:rsidR="008E6F1A" w:rsidRPr="00CF3AB3" w:rsidRDefault="008E6F1A" w:rsidP="002A6CF2">
      <w:pPr>
        <w:pStyle w:val="NoSpacing"/>
        <w:spacing w:line="276" w:lineRule="auto"/>
        <w:jc w:val="both"/>
        <w:rPr>
          <w:rFonts w:ascii="Arial" w:hAnsi="Arial" w:cs="Arial"/>
        </w:rPr>
      </w:pPr>
      <w:r w:rsidRPr="00CF3AB3">
        <w:rPr>
          <w:rFonts w:ascii="Arial" w:hAnsi="Arial" w:cs="Arial"/>
          <w:bdr w:val="none" w:sz="0" w:space="0" w:color="auto" w:frame="1"/>
        </w:rPr>
        <w:t>The appellate court has discretion to grant or refuse an extension of time to appeal: </w:t>
      </w:r>
      <w:r w:rsidRPr="00CF3AB3">
        <w:rPr>
          <w:rFonts w:ascii="Arial" w:hAnsi="Arial" w:cs="Arial"/>
          <w:i/>
          <w:iCs/>
          <w:bdr w:val="none" w:sz="0" w:space="0" w:color="auto" w:frame="1"/>
        </w:rPr>
        <w:t>R v Ansari,</w:t>
      </w:r>
      <w:r w:rsidRPr="00CF3AB3">
        <w:rPr>
          <w:rFonts w:ascii="Arial" w:hAnsi="Arial" w:cs="Arial"/>
          <w:bdr w:val="none" w:sz="0" w:space="0" w:color="auto" w:frame="1"/>
        </w:rPr>
        <w:t> </w:t>
      </w:r>
      <w:r w:rsidR="0015480B" w:rsidRPr="00CF3AB3">
        <w:fldChar w:fldCharType="begin"/>
      </w:r>
      <w:r w:rsidR="0015480B" w:rsidRPr="00CF3AB3">
        <w:rPr>
          <w:rFonts w:ascii="Arial" w:hAnsi="Arial" w:cs="Arial"/>
        </w:rPr>
        <w:instrText xml:space="preserve"> HYPERLINK "http://www.ontariocourts.ca/decisions/2015/2015ONCA0891.htm" \t "_blank" </w:instrText>
      </w:r>
      <w:r w:rsidR="0015480B" w:rsidRPr="00CF3AB3">
        <w:fldChar w:fldCharType="separate"/>
      </w:r>
      <w:r w:rsidRPr="00CF3AB3">
        <w:rPr>
          <w:rStyle w:val="Hyperlink"/>
          <w:rFonts w:ascii="Arial" w:hAnsi="Arial" w:cs="Arial"/>
          <w:color w:val="auto"/>
          <w:bdr w:val="none" w:sz="0" w:space="0" w:color="auto" w:frame="1"/>
        </w:rPr>
        <w:t>2015 ONCA 891</w:t>
      </w:r>
      <w:r w:rsidR="0015480B" w:rsidRPr="00CF3AB3">
        <w:rPr>
          <w:rStyle w:val="Hyperlink"/>
          <w:rFonts w:ascii="Arial" w:hAnsi="Arial" w:cs="Arial"/>
          <w:color w:val="auto"/>
          <w:bdr w:val="none" w:sz="0" w:space="0" w:color="auto" w:frame="1"/>
        </w:rPr>
        <w:fldChar w:fldCharType="end"/>
      </w:r>
      <w:r w:rsidRPr="00CF3AB3">
        <w:rPr>
          <w:rFonts w:ascii="Arial" w:hAnsi="Arial" w:cs="Arial"/>
          <w:bdr w:val="none" w:sz="0" w:space="0" w:color="auto" w:frame="1"/>
        </w:rPr>
        <w:t> at para 21</w:t>
      </w:r>
    </w:p>
    <w:p w14:paraId="4FA76AA9" w14:textId="77777777" w:rsidR="008E6F1A" w:rsidRPr="00CF3AB3" w:rsidRDefault="008E6F1A" w:rsidP="002A6CF2">
      <w:pPr>
        <w:pStyle w:val="font7"/>
        <w:spacing w:before="0" w:beforeAutospacing="0" w:after="0" w:afterAutospacing="0" w:line="276" w:lineRule="auto"/>
        <w:jc w:val="both"/>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64B3C689" w14:textId="77777777" w:rsidR="008E6F1A" w:rsidRPr="00CF3AB3" w:rsidRDefault="008E6F1A" w:rsidP="002A6CF2">
      <w:pPr>
        <w:pStyle w:val="NoSpacing"/>
        <w:spacing w:line="276" w:lineRule="auto"/>
        <w:jc w:val="both"/>
        <w:rPr>
          <w:rFonts w:ascii="Arial" w:hAnsi="Arial" w:cs="Arial"/>
          <w:b/>
          <w:bCs/>
        </w:rPr>
      </w:pPr>
      <w:r w:rsidRPr="00CF3AB3">
        <w:rPr>
          <w:rFonts w:ascii="Arial" w:hAnsi="Arial" w:cs="Arial"/>
          <w:bdr w:val="none" w:sz="0" w:space="0" w:color="auto" w:frame="1"/>
        </w:rPr>
        <w:t>Relevant factors that may be considered when an extension of time is sought include, but are not limited to:</w:t>
      </w:r>
    </w:p>
    <w:p w14:paraId="5FD45A3F" w14:textId="77777777" w:rsidR="008E6F1A" w:rsidRPr="00CF3AB3" w:rsidRDefault="008E6F1A" w:rsidP="00251610">
      <w:pPr>
        <w:pStyle w:val="NoSpacing"/>
        <w:numPr>
          <w:ilvl w:val="0"/>
          <w:numId w:val="1"/>
        </w:numPr>
        <w:spacing w:line="276" w:lineRule="auto"/>
        <w:jc w:val="both"/>
        <w:rPr>
          <w:rFonts w:ascii="Arial" w:hAnsi="Arial" w:cs="Arial"/>
          <w:b/>
          <w:bCs/>
        </w:rPr>
      </w:pPr>
      <w:r w:rsidRPr="00CF3AB3">
        <w:rPr>
          <w:rFonts w:ascii="Arial" w:hAnsi="Arial" w:cs="Arial"/>
          <w:bdr w:val="none" w:sz="0" w:space="0" w:color="auto" w:frame="1"/>
        </w:rPr>
        <w:t>whether the applicant formed a bona fide intention to seek leave to appeal and communicated that intention to the opposite party within the time prescribed for filing the applicable notice;</w:t>
      </w:r>
    </w:p>
    <w:p w14:paraId="709712FA" w14:textId="77777777" w:rsidR="008E6F1A" w:rsidRPr="00CF3AB3" w:rsidRDefault="008E6F1A" w:rsidP="00251610">
      <w:pPr>
        <w:pStyle w:val="NoSpacing"/>
        <w:numPr>
          <w:ilvl w:val="0"/>
          <w:numId w:val="1"/>
        </w:numPr>
        <w:spacing w:line="276" w:lineRule="auto"/>
        <w:jc w:val="both"/>
        <w:rPr>
          <w:rFonts w:ascii="Arial" w:hAnsi="Arial" w:cs="Arial"/>
          <w:b/>
          <w:bCs/>
        </w:rPr>
      </w:pPr>
      <w:r w:rsidRPr="00CF3AB3">
        <w:rPr>
          <w:rFonts w:ascii="Arial" w:hAnsi="Arial" w:cs="Arial"/>
          <w:bdr w:val="none" w:sz="0" w:space="0" w:color="auto" w:frame="1"/>
        </w:rPr>
        <w:t>whether the applicant has accounted for or explained the delay in filing the notice; and</w:t>
      </w:r>
    </w:p>
    <w:p w14:paraId="6EBFF6D4" w14:textId="77777777" w:rsidR="008E6F1A" w:rsidRPr="00CF3AB3" w:rsidRDefault="008E6F1A" w:rsidP="00251610">
      <w:pPr>
        <w:pStyle w:val="NoSpacing"/>
        <w:numPr>
          <w:ilvl w:val="0"/>
          <w:numId w:val="1"/>
        </w:numPr>
        <w:spacing w:line="276" w:lineRule="auto"/>
        <w:jc w:val="both"/>
        <w:rPr>
          <w:rFonts w:ascii="Arial" w:hAnsi="Arial" w:cs="Arial"/>
          <w:b/>
          <w:bCs/>
        </w:rPr>
      </w:pPr>
      <w:r w:rsidRPr="00CF3AB3">
        <w:rPr>
          <w:rFonts w:ascii="Arial" w:hAnsi="Arial" w:cs="Arial"/>
          <w:bdr w:val="none" w:sz="0" w:space="0" w:color="auto" w:frame="1"/>
        </w:rPr>
        <w:t>whether the proposed appeal has merit: </w:t>
      </w:r>
      <w:r w:rsidRPr="00CF3AB3">
        <w:rPr>
          <w:rFonts w:ascii="Arial" w:hAnsi="Arial" w:cs="Arial"/>
          <w:i/>
          <w:iCs/>
          <w:bdr w:val="none" w:sz="0" w:space="0" w:color="auto" w:frame="1"/>
        </w:rPr>
        <w:t>Ansari </w:t>
      </w:r>
      <w:r w:rsidRPr="00CF3AB3">
        <w:rPr>
          <w:rFonts w:ascii="Arial" w:hAnsi="Arial" w:cs="Arial"/>
          <w:bdr w:val="none" w:sz="0" w:space="0" w:color="auto" w:frame="1"/>
        </w:rPr>
        <w:t>at para 22</w:t>
      </w:r>
    </w:p>
    <w:p w14:paraId="556D2684" w14:textId="77777777" w:rsidR="008E6F1A" w:rsidRPr="00CF3AB3" w:rsidRDefault="008E6F1A" w:rsidP="002A6CF2">
      <w:pPr>
        <w:pStyle w:val="font8"/>
        <w:spacing w:before="0" w:beforeAutospacing="0" w:after="0" w:afterAutospacing="0" w:line="276" w:lineRule="auto"/>
        <w:jc w:val="both"/>
        <w:textAlignment w:val="baseline"/>
        <w:rPr>
          <w:rFonts w:ascii="Arial" w:hAnsi="Arial" w:cs="Arial"/>
          <w:b/>
          <w:bCs/>
          <w:sz w:val="24"/>
          <w:szCs w:val="24"/>
        </w:rPr>
      </w:pPr>
      <w:r w:rsidRPr="00CF3AB3">
        <w:rPr>
          <w:rStyle w:val="wixguard"/>
          <w:rFonts w:ascii="Arial" w:hAnsi="Arial" w:cs="Arial"/>
          <w:sz w:val="24"/>
          <w:szCs w:val="24"/>
          <w:bdr w:val="none" w:sz="0" w:space="0" w:color="auto" w:frame="1"/>
        </w:rPr>
        <w:t>​</w:t>
      </w:r>
    </w:p>
    <w:p w14:paraId="576B6766" w14:textId="77777777" w:rsidR="008E6F1A" w:rsidRPr="00CF3AB3" w:rsidRDefault="008E6F1A" w:rsidP="002A6CF2">
      <w:pPr>
        <w:pStyle w:val="NoSpacing"/>
        <w:spacing w:line="276" w:lineRule="auto"/>
        <w:jc w:val="both"/>
        <w:rPr>
          <w:rFonts w:ascii="Arial" w:hAnsi="Arial" w:cs="Arial"/>
          <w:b/>
          <w:bCs/>
        </w:rPr>
      </w:pPr>
      <w:r w:rsidRPr="00CF3AB3">
        <w:rPr>
          <w:rFonts w:ascii="Arial" w:hAnsi="Arial" w:cs="Arial"/>
          <w:bdr w:val="none" w:sz="0" w:space="0" w:color="auto" w:frame="1"/>
        </w:rPr>
        <w:t>Depending on the circumstances of the application, other factors may also influence the decision, including:</w:t>
      </w:r>
    </w:p>
    <w:p w14:paraId="4E6A9EE7" w14:textId="77777777" w:rsidR="008E6F1A" w:rsidRPr="00CF3AB3" w:rsidRDefault="008E6F1A" w:rsidP="00251610">
      <w:pPr>
        <w:pStyle w:val="NoSpacing"/>
        <w:numPr>
          <w:ilvl w:val="0"/>
          <w:numId w:val="2"/>
        </w:numPr>
        <w:spacing w:line="276" w:lineRule="auto"/>
        <w:jc w:val="both"/>
        <w:rPr>
          <w:rFonts w:ascii="Arial" w:hAnsi="Arial" w:cs="Arial"/>
          <w:b/>
          <w:bCs/>
        </w:rPr>
      </w:pPr>
      <w:r w:rsidRPr="00CF3AB3">
        <w:rPr>
          <w:rFonts w:ascii="Arial" w:hAnsi="Arial" w:cs="Arial"/>
          <w:bdr w:val="none" w:sz="0" w:space="0" w:color="auto" w:frame="1"/>
        </w:rPr>
        <w:t>The length of the delay.</w:t>
      </w:r>
    </w:p>
    <w:p w14:paraId="6B5EDE81" w14:textId="77777777" w:rsidR="008E6F1A" w:rsidRPr="00CF3AB3" w:rsidRDefault="008E6F1A" w:rsidP="00251610">
      <w:pPr>
        <w:pStyle w:val="NoSpacing"/>
        <w:numPr>
          <w:ilvl w:val="0"/>
          <w:numId w:val="2"/>
        </w:numPr>
        <w:spacing w:line="276" w:lineRule="auto"/>
        <w:jc w:val="both"/>
        <w:rPr>
          <w:rFonts w:ascii="Arial" w:hAnsi="Arial" w:cs="Arial"/>
          <w:b/>
          <w:bCs/>
        </w:rPr>
      </w:pPr>
      <w:r w:rsidRPr="00CF3AB3">
        <w:rPr>
          <w:rFonts w:ascii="Arial" w:hAnsi="Arial" w:cs="Arial"/>
          <w:bdr w:val="none" w:sz="0" w:space="0" w:color="auto" w:frame="1"/>
        </w:rPr>
        <w:t>Prejudice to the respondent.</w:t>
      </w:r>
    </w:p>
    <w:p w14:paraId="318AEBDB" w14:textId="77777777" w:rsidR="008E6F1A" w:rsidRPr="00CF3AB3" w:rsidRDefault="008E6F1A" w:rsidP="00251610">
      <w:pPr>
        <w:pStyle w:val="NoSpacing"/>
        <w:numPr>
          <w:ilvl w:val="0"/>
          <w:numId w:val="2"/>
        </w:numPr>
        <w:spacing w:line="276" w:lineRule="auto"/>
        <w:jc w:val="both"/>
        <w:rPr>
          <w:rFonts w:ascii="Arial" w:hAnsi="Arial" w:cs="Arial"/>
          <w:b/>
          <w:bCs/>
        </w:rPr>
      </w:pPr>
      <w:r w:rsidRPr="00CF3AB3">
        <w:rPr>
          <w:rFonts w:ascii="Arial" w:hAnsi="Arial" w:cs="Arial"/>
          <w:bdr w:val="none" w:sz="0" w:space="0" w:color="auto" w:frame="1"/>
        </w:rPr>
        <w:t>The diligence or inattentiveness of counsel.</w:t>
      </w:r>
    </w:p>
    <w:p w14:paraId="3987071A" w14:textId="77777777" w:rsidR="008E6F1A" w:rsidRPr="00CF3AB3" w:rsidRDefault="008E6F1A" w:rsidP="00251610">
      <w:pPr>
        <w:pStyle w:val="NoSpacing"/>
        <w:numPr>
          <w:ilvl w:val="0"/>
          <w:numId w:val="2"/>
        </w:numPr>
        <w:spacing w:line="276" w:lineRule="auto"/>
        <w:jc w:val="both"/>
        <w:rPr>
          <w:rFonts w:ascii="Arial" w:hAnsi="Arial" w:cs="Arial"/>
          <w:b/>
          <w:bCs/>
        </w:rPr>
      </w:pPr>
      <w:r w:rsidRPr="00CF3AB3">
        <w:rPr>
          <w:rFonts w:ascii="Arial" w:hAnsi="Arial" w:cs="Arial"/>
          <w:bdr w:val="none" w:sz="0" w:space="0" w:color="auto" w:frame="1"/>
        </w:rPr>
        <w:t>Whether the applicant has taken the benefit of the judgment. </w:t>
      </w:r>
    </w:p>
    <w:p w14:paraId="0C28426C" w14:textId="77777777" w:rsidR="008E6F1A" w:rsidRPr="00CF3AB3" w:rsidRDefault="008E6F1A" w:rsidP="00251610">
      <w:pPr>
        <w:pStyle w:val="NoSpacing"/>
        <w:numPr>
          <w:ilvl w:val="0"/>
          <w:numId w:val="2"/>
        </w:numPr>
        <w:spacing w:line="276" w:lineRule="auto"/>
        <w:jc w:val="both"/>
        <w:rPr>
          <w:rFonts w:ascii="Arial" w:hAnsi="Arial" w:cs="Arial"/>
          <w:b/>
          <w:bCs/>
        </w:rPr>
      </w:pPr>
      <w:r w:rsidRPr="00CF3AB3">
        <w:rPr>
          <w:rFonts w:ascii="Arial" w:hAnsi="Arial" w:cs="Arial"/>
          <w:bdr w:val="none" w:sz="0" w:space="0" w:color="auto" w:frame="1"/>
        </w:rPr>
        <w:t>whether the consequences of the conviction are out of all proportion to the penalty imposed </w:t>
      </w:r>
    </w:p>
    <w:p w14:paraId="7F88D1C4" w14:textId="77777777" w:rsidR="008E6F1A" w:rsidRPr="00CF3AB3" w:rsidRDefault="008E6F1A" w:rsidP="00251610">
      <w:pPr>
        <w:pStyle w:val="NoSpacing"/>
        <w:numPr>
          <w:ilvl w:val="0"/>
          <w:numId w:val="2"/>
        </w:numPr>
        <w:spacing w:line="276" w:lineRule="auto"/>
        <w:jc w:val="both"/>
        <w:rPr>
          <w:rFonts w:ascii="Arial" w:hAnsi="Arial" w:cs="Arial"/>
          <w:b/>
          <w:bCs/>
        </w:rPr>
      </w:pPr>
      <w:r w:rsidRPr="00CF3AB3">
        <w:rPr>
          <w:rFonts w:ascii="Arial" w:hAnsi="Arial" w:cs="Arial"/>
          <w:bdr w:val="none" w:sz="0" w:space="0" w:color="auto" w:frame="1"/>
        </w:rPr>
        <w:t>whether the Crown will be prejudiced and whether the applicant has taken the benefit of the judgment: </w:t>
      </w:r>
      <w:r w:rsidRPr="00CF3AB3">
        <w:rPr>
          <w:rFonts w:ascii="Arial" w:hAnsi="Arial" w:cs="Arial"/>
          <w:i/>
          <w:iCs/>
          <w:bdr w:val="none" w:sz="0" w:space="0" w:color="auto" w:frame="1"/>
        </w:rPr>
        <w:t>Ansari </w:t>
      </w:r>
      <w:r w:rsidRPr="00CF3AB3">
        <w:rPr>
          <w:rFonts w:ascii="Arial" w:hAnsi="Arial" w:cs="Arial"/>
          <w:bdr w:val="none" w:sz="0" w:space="0" w:color="auto" w:frame="1"/>
        </w:rPr>
        <w:t>at para 23 and </w:t>
      </w:r>
      <w:r w:rsidRPr="00CF3AB3">
        <w:rPr>
          <w:rFonts w:ascii="Arial" w:hAnsi="Arial" w:cs="Arial"/>
          <w:i/>
          <w:iCs/>
          <w:bdr w:val="none" w:sz="0" w:space="0" w:color="auto" w:frame="1"/>
        </w:rPr>
        <w:t>R v AE, </w:t>
      </w:r>
      <w:r w:rsidR="0015480B" w:rsidRPr="00CF3AB3">
        <w:fldChar w:fldCharType="begin"/>
      </w:r>
      <w:r w:rsidR="0015480B" w:rsidRPr="00CF3AB3">
        <w:rPr>
          <w:rFonts w:ascii="Arial" w:hAnsi="Arial" w:cs="Arial"/>
        </w:rPr>
        <w:instrText xml:space="preserve"> HYPERLINK "http://www.ontariocourts.ca/decisions/2016/2016ONCA0243.htm" \t "_blank" </w:instrText>
      </w:r>
      <w:r w:rsidR="0015480B" w:rsidRPr="00CF3AB3">
        <w:fldChar w:fldCharType="separate"/>
      </w:r>
      <w:r w:rsidRPr="00CF3AB3">
        <w:rPr>
          <w:rStyle w:val="Hyperlink"/>
          <w:rFonts w:ascii="Arial" w:hAnsi="Arial" w:cs="Arial"/>
          <w:color w:val="auto"/>
          <w:bdr w:val="none" w:sz="0" w:space="0" w:color="auto" w:frame="1"/>
        </w:rPr>
        <w:t>2016 ONCA 243</w:t>
      </w:r>
      <w:r w:rsidR="0015480B" w:rsidRPr="00CF3AB3">
        <w:rPr>
          <w:rStyle w:val="Hyperlink"/>
          <w:rFonts w:ascii="Arial" w:hAnsi="Arial" w:cs="Arial"/>
          <w:color w:val="auto"/>
          <w:bdr w:val="none" w:sz="0" w:space="0" w:color="auto" w:frame="1"/>
        </w:rPr>
        <w:fldChar w:fldCharType="end"/>
      </w:r>
      <w:r w:rsidRPr="00CF3AB3">
        <w:rPr>
          <w:rFonts w:ascii="Arial" w:hAnsi="Arial" w:cs="Arial"/>
          <w:bdr w:val="none" w:sz="0" w:space="0" w:color="auto" w:frame="1"/>
        </w:rPr>
        <w:t> at para 36</w:t>
      </w:r>
    </w:p>
    <w:p w14:paraId="3EE456AC" w14:textId="77777777" w:rsidR="008E6F1A" w:rsidRPr="00CF3AB3" w:rsidRDefault="008E6F1A" w:rsidP="002A6CF2">
      <w:pPr>
        <w:pStyle w:val="font8"/>
        <w:spacing w:before="0" w:beforeAutospacing="0" w:after="0" w:afterAutospacing="0" w:line="276" w:lineRule="auto"/>
        <w:jc w:val="both"/>
        <w:textAlignment w:val="baseline"/>
        <w:rPr>
          <w:rFonts w:ascii="Arial" w:hAnsi="Arial" w:cs="Arial"/>
          <w:b/>
          <w:bCs/>
          <w:sz w:val="24"/>
          <w:szCs w:val="24"/>
        </w:rPr>
      </w:pPr>
      <w:r w:rsidRPr="00CF3AB3">
        <w:rPr>
          <w:rStyle w:val="wixguard"/>
          <w:rFonts w:ascii="Arial" w:hAnsi="Arial" w:cs="Arial"/>
          <w:sz w:val="24"/>
          <w:szCs w:val="24"/>
          <w:bdr w:val="none" w:sz="0" w:space="0" w:color="auto" w:frame="1"/>
        </w:rPr>
        <w:t>​</w:t>
      </w:r>
    </w:p>
    <w:p w14:paraId="58DDD1BC" w14:textId="77777777" w:rsidR="008E6F1A" w:rsidRPr="00CF3AB3" w:rsidRDefault="008E6F1A" w:rsidP="002A6CF2">
      <w:pPr>
        <w:pStyle w:val="NoSpacing"/>
        <w:spacing w:line="276" w:lineRule="auto"/>
        <w:jc w:val="both"/>
        <w:rPr>
          <w:rFonts w:ascii="Arial" w:hAnsi="Arial" w:cs="Arial"/>
          <w:b/>
          <w:bCs/>
        </w:rPr>
      </w:pPr>
      <w:r w:rsidRPr="00CF3AB3">
        <w:rPr>
          <w:rFonts w:ascii="Arial" w:hAnsi="Arial" w:cs="Arial"/>
          <w:bdr w:val="none" w:sz="0" w:space="0" w:color="auto" w:frame="1"/>
        </w:rPr>
        <w:t>In the final analysis, the overarching consideration is whether the applicant has demonstrated that the justice of the case requires that the extension of time be granted: </w:t>
      </w:r>
      <w:r w:rsidRPr="00CF3AB3">
        <w:rPr>
          <w:rFonts w:ascii="Arial" w:hAnsi="Arial" w:cs="Arial"/>
          <w:i/>
          <w:iCs/>
          <w:bdr w:val="none" w:sz="0" w:space="0" w:color="auto" w:frame="1"/>
        </w:rPr>
        <w:t>Ansari </w:t>
      </w:r>
      <w:r w:rsidRPr="00CF3AB3">
        <w:rPr>
          <w:rFonts w:ascii="Arial" w:hAnsi="Arial" w:cs="Arial"/>
          <w:bdr w:val="none" w:sz="0" w:space="0" w:color="auto" w:frame="1"/>
        </w:rPr>
        <w:t>at para 23</w:t>
      </w:r>
    </w:p>
    <w:p w14:paraId="50C3FD8D" w14:textId="77777777" w:rsidR="008E6F1A" w:rsidRPr="00CF3AB3" w:rsidRDefault="008E6F1A" w:rsidP="008E6F1A">
      <w:pPr>
        <w:pStyle w:val="font8"/>
        <w:spacing w:before="0" w:beforeAutospacing="0" w:after="0" w:afterAutospacing="0"/>
        <w:jc w:val="both"/>
        <w:textAlignment w:val="baseline"/>
        <w:rPr>
          <w:rFonts w:ascii="Arial" w:hAnsi="Arial" w:cs="Arial"/>
          <w:b/>
          <w:bCs/>
          <w:sz w:val="24"/>
          <w:szCs w:val="24"/>
        </w:rPr>
      </w:pPr>
      <w:r w:rsidRPr="00CF3AB3">
        <w:rPr>
          <w:rStyle w:val="wixguard"/>
          <w:rFonts w:ascii="Arial" w:hAnsi="Arial" w:cs="Arial"/>
          <w:b/>
          <w:bCs/>
          <w:sz w:val="24"/>
          <w:szCs w:val="24"/>
          <w:bdr w:val="none" w:sz="0" w:space="0" w:color="auto" w:frame="1"/>
        </w:rPr>
        <w:lastRenderedPageBreak/>
        <w:t>​</w:t>
      </w:r>
    </w:p>
    <w:p w14:paraId="09E2E56A" w14:textId="77777777" w:rsidR="008E6F1A" w:rsidRPr="00CF3AB3" w:rsidRDefault="008E6F1A" w:rsidP="002A6CF2">
      <w:pPr>
        <w:pStyle w:val="Heading3"/>
        <w:rPr>
          <w:rFonts w:cs="Arial"/>
        </w:rPr>
      </w:pPr>
      <w:bookmarkStart w:id="5" w:name="_Toc388789328"/>
      <w:r w:rsidRPr="00CF3AB3">
        <w:rPr>
          <w:rFonts w:cs="Arial"/>
        </w:rPr>
        <w:t>Examples from the Case Law</w:t>
      </w:r>
      <w:bookmarkEnd w:id="5"/>
    </w:p>
    <w:p w14:paraId="6087C928" w14:textId="77777777" w:rsidR="008E6F1A" w:rsidRPr="00CF3AB3" w:rsidRDefault="008E6F1A" w:rsidP="008E6F1A">
      <w:pPr>
        <w:pStyle w:val="font8"/>
        <w:spacing w:before="0" w:beforeAutospacing="0" w:after="0" w:afterAutospacing="0"/>
        <w:ind w:left="600"/>
        <w:jc w:val="both"/>
        <w:textAlignment w:val="baseline"/>
        <w:rPr>
          <w:rFonts w:ascii="Arial" w:hAnsi="Arial" w:cs="Arial"/>
          <w:b/>
          <w:bCs/>
          <w:sz w:val="24"/>
          <w:szCs w:val="24"/>
        </w:rPr>
      </w:pPr>
      <w:r w:rsidRPr="00CF3AB3">
        <w:rPr>
          <w:rStyle w:val="wixguard"/>
          <w:rFonts w:ascii="Arial" w:hAnsi="Arial" w:cs="Arial"/>
          <w:b/>
          <w:bCs/>
          <w:sz w:val="24"/>
          <w:szCs w:val="24"/>
          <w:u w:val="single"/>
          <w:bdr w:val="none" w:sz="0" w:space="0" w:color="auto" w:frame="1"/>
        </w:rPr>
        <w:t>​</w:t>
      </w:r>
    </w:p>
    <w:p w14:paraId="543CDF78" w14:textId="77777777" w:rsidR="008E6F1A" w:rsidRPr="00CF3AB3" w:rsidRDefault="008E6F1A" w:rsidP="002A6CF2">
      <w:pPr>
        <w:pStyle w:val="Regular"/>
        <w:rPr>
          <w:sz w:val="24"/>
          <w:szCs w:val="24"/>
          <w:u w:val="single"/>
        </w:rPr>
      </w:pPr>
      <w:r w:rsidRPr="00CF3AB3">
        <w:rPr>
          <w:sz w:val="24"/>
          <w:szCs w:val="24"/>
        </w:rPr>
        <w:t>Extensions of time to appeal sentence may be granted where collateral consequences arise post-sentencing: </w:t>
      </w:r>
      <w:r w:rsidRPr="00CF3AB3">
        <w:rPr>
          <w:i/>
          <w:sz w:val="24"/>
          <w:szCs w:val="24"/>
        </w:rPr>
        <w:t>R v Ansari</w:t>
      </w:r>
      <w:r w:rsidRPr="00CF3AB3">
        <w:rPr>
          <w:sz w:val="24"/>
          <w:szCs w:val="24"/>
        </w:rPr>
        <w:t>, </w:t>
      </w:r>
      <w:r w:rsidR="0015480B" w:rsidRPr="00CF3AB3">
        <w:rPr>
          <w:sz w:val="24"/>
          <w:szCs w:val="24"/>
        </w:rPr>
        <w:fldChar w:fldCharType="begin"/>
      </w:r>
      <w:r w:rsidR="0015480B" w:rsidRPr="00CF3AB3">
        <w:rPr>
          <w:sz w:val="24"/>
          <w:szCs w:val="24"/>
        </w:rPr>
        <w:instrText xml:space="preserve"> HYPERLINK "http://www.ontariocourts.ca/decisions/2016/2016ONCA0132.htm" \t "_blank" </w:instrText>
      </w:r>
      <w:r w:rsidR="0015480B" w:rsidRPr="00CF3AB3">
        <w:rPr>
          <w:sz w:val="24"/>
          <w:szCs w:val="24"/>
        </w:rPr>
        <w:fldChar w:fldCharType="separate"/>
      </w:r>
      <w:r w:rsidRPr="00CF3AB3">
        <w:rPr>
          <w:sz w:val="24"/>
          <w:szCs w:val="24"/>
          <w:u w:val="single"/>
        </w:rPr>
        <w:t>2015 ONCA 891</w:t>
      </w:r>
      <w:r w:rsidR="0015480B" w:rsidRPr="00CF3AB3">
        <w:rPr>
          <w:sz w:val="24"/>
          <w:szCs w:val="24"/>
          <w:u w:val="single"/>
        </w:rPr>
        <w:fldChar w:fldCharType="end"/>
      </w:r>
      <w:r w:rsidR="0015480B" w:rsidRPr="00CF3AB3">
        <w:rPr>
          <w:sz w:val="24"/>
          <w:szCs w:val="24"/>
        </w:rPr>
        <w:fldChar w:fldCharType="begin"/>
      </w:r>
      <w:r w:rsidR="0015480B" w:rsidRPr="00CF3AB3">
        <w:rPr>
          <w:sz w:val="24"/>
          <w:szCs w:val="24"/>
        </w:rPr>
        <w:instrText xml:space="preserve"> HYPERLINK "http://www.ontariocourts.ca/decisions/2016/2016ONCA0132.htm" \t "_blank" </w:instrText>
      </w:r>
      <w:r w:rsidR="0015480B" w:rsidRPr="00CF3AB3">
        <w:rPr>
          <w:sz w:val="24"/>
          <w:szCs w:val="24"/>
        </w:rPr>
        <w:fldChar w:fldCharType="separate"/>
      </w:r>
      <w:r w:rsidRPr="00CF3AB3">
        <w:rPr>
          <w:i/>
          <w:sz w:val="24"/>
          <w:szCs w:val="24"/>
        </w:rPr>
        <w:t> at paras 24-27; R v Chen</w:t>
      </w:r>
      <w:r w:rsidRPr="00CF3AB3">
        <w:rPr>
          <w:sz w:val="24"/>
          <w:szCs w:val="24"/>
        </w:rPr>
        <w:t>, </w:t>
      </w:r>
      <w:r w:rsidRPr="00CF3AB3">
        <w:rPr>
          <w:sz w:val="24"/>
          <w:szCs w:val="24"/>
          <w:u w:val="single"/>
        </w:rPr>
        <w:t>2016 ONCA 132</w:t>
      </w:r>
      <w:r w:rsidR="0015480B" w:rsidRPr="00CF3AB3">
        <w:rPr>
          <w:sz w:val="24"/>
          <w:szCs w:val="24"/>
          <w:u w:val="single"/>
        </w:rPr>
        <w:fldChar w:fldCharType="end"/>
      </w:r>
    </w:p>
    <w:p w14:paraId="43E9D763" w14:textId="77777777" w:rsidR="002A6CF2" w:rsidRPr="00CF3AB3" w:rsidRDefault="002A6CF2" w:rsidP="00BA3660">
      <w:pPr>
        <w:pStyle w:val="NoSpacing"/>
        <w:jc w:val="both"/>
        <w:rPr>
          <w:rFonts w:ascii="Arial" w:hAnsi="Arial" w:cs="Arial"/>
          <w:bdr w:val="none" w:sz="0" w:space="0" w:color="auto" w:frame="1"/>
        </w:rPr>
      </w:pPr>
    </w:p>
    <w:p w14:paraId="3E55D390" w14:textId="77777777" w:rsidR="008E6F1A" w:rsidRPr="00CF3AB3" w:rsidRDefault="008E6F1A" w:rsidP="002A6CF2">
      <w:pPr>
        <w:pStyle w:val="Heading20"/>
        <w:rPr>
          <w:rFonts w:cs="Arial"/>
        </w:rPr>
      </w:pPr>
      <w:bookmarkStart w:id="6" w:name="_Toc388789329"/>
      <w:r w:rsidRPr="00CF3AB3">
        <w:rPr>
          <w:rFonts w:cs="Arial"/>
        </w:rPr>
        <w:t>Appeal of Refusal to Extend Time</w:t>
      </w:r>
      <w:bookmarkEnd w:id="6"/>
    </w:p>
    <w:p w14:paraId="7DA21466" w14:textId="77777777" w:rsidR="008E6F1A" w:rsidRPr="00CF3AB3" w:rsidRDefault="008E6F1A" w:rsidP="008E6F1A">
      <w:pPr>
        <w:pStyle w:val="NoSpacing"/>
        <w:jc w:val="both"/>
        <w:rPr>
          <w:rFonts w:ascii="Arial" w:hAnsi="Arial" w:cs="Arial"/>
          <w:u w:val="single"/>
          <w:bdr w:val="none" w:sz="0" w:space="0" w:color="auto" w:frame="1"/>
        </w:rPr>
      </w:pPr>
      <w:r w:rsidRPr="00CF3AB3">
        <w:rPr>
          <w:rStyle w:val="wixguard"/>
          <w:rFonts w:ascii="Arial" w:hAnsi="Arial" w:cs="Arial"/>
          <w:u w:val="single"/>
          <w:bdr w:val="none" w:sz="0" w:space="0" w:color="auto" w:frame="1"/>
        </w:rPr>
        <w:t>​</w:t>
      </w:r>
    </w:p>
    <w:p w14:paraId="4DF58C22" w14:textId="77777777" w:rsidR="008E6F1A" w:rsidRPr="00CF3AB3" w:rsidRDefault="008E6F1A" w:rsidP="002A6CF2">
      <w:pPr>
        <w:pStyle w:val="Regular"/>
        <w:rPr>
          <w:sz w:val="24"/>
          <w:szCs w:val="24"/>
        </w:rPr>
      </w:pPr>
      <w:r w:rsidRPr="00CF3AB3">
        <w:rPr>
          <w:sz w:val="24"/>
          <w:szCs w:val="24"/>
        </w:rPr>
        <w:t>The circumstances in which the Court of Appeal will reconsider the decision of a single judge of that court to deny an application for an extension of time are narrow, and require the applicant to demonstrate that the justice of the case requires it: see R v Gatfield, </w:t>
      </w:r>
      <w:r w:rsidR="0015480B" w:rsidRPr="00CF3AB3">
        <w:rPr>
          <w:sz w:val="24"/>
          <w:szCs w:val="24"/>
        </w:rPr>
        <w:fldChar w:fldCharType="begin"/>
      </w:r>
      <w:r w:rsidR="0015480B" w:rsidRPr="00CF3AB3">
        <w:rPr>
          <w:sz w:val="24"/>
          <w:szCs w:val="24"/>
        </w:rPr>
        <w:instrText xml:space="preserve"> HYPERLINK "http://www.ontariocourts.ca/decisions/2016/2016ONCA0023.htm" \t "_blank" </w:instrText>
      </w:r>
      <w:r w:rsidR="0015480B" w:rsidRPr="00CF3AB3">
        <w:rPr>
          <w:sz w:val="24"/>
          <w:szCs w:val="24"/>
        </w:rPr>
        <w:fldChar w:fldCharType="separate"/>
      </w:r>
      <w:r w:rsidRPr="00CF3AB3">
        <w:rPr>
          <w:sz w:val="24"/>
          <w:szCs w:val="24"/>
        </w:rPr>
        <w:t>2016 ONCA 23</w:t>
      </w:r>
      <w:r w:rsidR="0015480B" w:rsidRPr="00CF3AB3">
        <w:rPr>
          <w:sz w:val="24"/>
          <w:szCs w:val="24"/>
        </w:rPr>
        <w:fldChar w:fldCharType="end"/>
      </w:r>
      <w:r w:rsidRPr="00CF3AB3">
        <w:rPr>
          <w:sz w:val="24"/>
          <w:szCs w:val="24"/>
        </w:rPr>
        <w:t> at paras 5, 11</w:t>
      </w:r>
    </w:p>
    <w:p w14:paraId="600DD096" w14:textId="77777777" w:rsidR="008E6F1A" w:rsidRPr="00CF3AB3" w:rsidRDefault="008E6F1A" w:rsidP="002A6CF2">
      <w:pPr>
        <w:pStyle w:val="Regular"/>
        <w:rPr>
          <w:sz w:val="24"/>
          <w:szCs w:val="24"/>
        </w:rPr>
      </w:pPr>
      <w:r w:rsidRPr="00CF3AB3">
        <w:rPr>
          <w:sz w:val="24"/>
          <w:szCs w:val="24"/>
        </w:rPr>
        <w:t>​</w:t>
      </w:r>
    </w:p>
    <w:p w14:paraId="0D07FB56" w14:textId="77777777" w:rsidR="008E6F1A" w:rsidRPr="00CF3AB3" w:rsidRDefault="008E6F1A" w:rsidP="002A6CF2">
      <w:pPr>
        <w:pStyle w:val="Regular"/>
        <w:rPr>
          <w:sz w:val="24"/>
          <w:szCs w:val="24"/>
        </w:rPr>
      </w:pPr>
      <w:r w:rsidRPr="00CF3AB3">
        <w:rPr>
          <w:sz w:val="24"/>
          <w:szCs w:val="24"/>
        </w:rPr>
        <w:t>The court has jurisdiction to grant leave to appeal under </w:t>
      </w:r>
      <w:r w:rsidR="0015480B" w:rsidRPr="00CF3AB3">
        <w:rPr>
          <w:sz w:val="24"/>
          <w:szCs w:val="24"/>
        </w:rPr>
        <w:fldChar w:fldCharType="begin"/>
      </w:r>
      <w:r w:rsidR="0015480B" w:rsidRPr="00CF3AB3">
        <w:rPr>
          <w:sz w:val="24"/>
          <w:szCs w:val="24"/>
        </w:rPr>
        <w:instrText xml:space="preserve"> HYPERLINK "https://www.ontario.ca/laws/statute/90p33" \l "BK161" \t "_blank" </w:instrText>
      </w:r>
      <w:r w:rsidR="0015480B" w:rsidRPr="00CF3AB3">
        <w:rPr>
          <w:sz w:val="24"/>
          <w:szCs w:val="24"/>
        </w:rPr>
        <w:fldChar w:fldCharType="separate"/>
      </w:r>
      <w:r w:rsidRPr="00CF3AB3">
        <w:rPr>
          <w:sz w:val="24"/>
          <w:szCs w:val="24"/>
        </w:rPr>
        <w:t>s. 131</w:t>
      </w:r>
      <w:r w:rsidR="0015480B" w:rsidRPr="00CF3AB3">
        <w:rPr>
          <w:sz w:val="24"/>
          <w:szCs w:val="24"/>
        </w:rPr>
        <w:fldChar w:fldCharType="end"/>
      </w:r>
      <w:r w:rsidRPr="00CF3AB3">
        <w:rPr>
          <w:sz w:val="24"/>
          <w:szCs w:val="24"/>
        </w:rPr>
        <w:t> of the Provincial Offences Act from a judgment that denies an extension of time to appeal under </w:t>
      </w:r>
      <w:r w:rsidR="0015480B" w:rsidRPr="00CF3AB3">
        <w:rPr>
          <w:sz w:val="24"/>
          <w:szCs w:val="24"/>
        </w:rPr>
        <w:fldChar w:fldCharType="begin"/>
      </w:r>
      <w:r w:rsidR="0015480B" w:rsidRPr="00CF3AB3">
        <w:rPr>
          <w:sz w:val="24"/>
          <w:szCs w:val="24"/>
        </w:rPr>
        <w:instrText xml:space="preserve"> HYPERLINK "https://www.ontario.ca/laws/statute/90p33" \l "BK146" \t "_blank" </w:instrText>
      </w:r>
      <w:r w:rsidR="0015480B" w:rsidRPr="00CF3AB3">
        <w:rPr>
          <w:sz w:val="24"/>
          <w:szCs w:val="24"/>
        </w:rPr>
        <w:fldChar w:fldCharType="separate"/>
      </w:r>
      <w:r w:rsidRPr="00CF3AB3">
        <w:rPr>
          <w:sz w:val="24"/>
          <w:szCs w:val="24"/>
        </w:rPr>
        <w:t>s. 116.</w:t>
      </w:r>
      <w:r w:rsidR="0015480B" w:rsidRPr="00CF3AB3">
        <w:rPr>
          <w:sz w:val="24"/>
          <w:szCs w:val="24"/>
        </w:rPr>
        <w:fldChar w:fldCharType="end"/>
      </w:r>
      <w:r w:rsidRPr="00CF3AB3">
        <w:rPr>
          <w:sz w:val="24"/>
          <w:szCs w:val="24"/>
        </w:rPr>
        <w:t> However, because of the strict requirements of </w:t>
      </w:r>
      <w:r w:rsidR="0015480B" w:rsidRPr="00CF3AB3">
        <w:rPr>
          <w:sz w:val="24"/>
          <w:szCs w:val="24"/>
        </w:rPr>
        <w:fldChar w:fldCharType="begin"/>
      </w:r>
      <w:r w:rsidR="0015480B" w:rsidRPr="00CF3AB3">
        <w:rPr>
          <w:sz w:val="24"/>
          <w:szCs w:val="24"/>
        </w:rPr>
        <w:instrText xml:space="preserve"> HYPERLINK "https://www.ontario.ca/laws/statute/90p33" \l "BK161" \t "_blank" </w:instrText>
      </w:r>
      <w:r w:rsidR="0015480B" w:rsidRPr="00CF3AB3">
        <w:rPr>
          <w:sz w:val="24"/>
          <w:szCs w:val="24"/>
        </w:rPr>
        <w:fldChar w:fldCharType="separate"/>
      </w:r>
      <w:r w:rsidRPr="00CF3AB3">
        <w:rPr>
          <w:sz w:val="24"/>
          <w:szCs w:val="24"/>
        </w:rPr>
        <w:t>s. 131(2)</w:t>
      </w:r>
      <w:r w:rsidR="0015480B" w:rsidRPr="00CF3AB3">
        <w:rPr>
          <w:sz w:val="24"/>
          <w:szCs w:val="24"/>
        </w:rPr>
        <w:fldChar w:fldCharType="end"/>
      </w:r>
      <w:r w:rsidRPr="00CF3AB3">
        <w:rPr>
          <w:sz w:val="24"/>
          <w:szCs w:val="24"/>
        </w:rPr>
        <w:t> governing the granting of leave, coupled with the deference owed to discretionary decisions such as denying an extension of time to appeal, leave to appeal to the appellate court from such decisions will necessarily be rarely granted: R v AE, </w:t>
      </w:r>
      <w:r w:rsidR="0015480B" w:rsidRPr="00CF3AB3">
        <w:rPr>
          <w:sz w:val="24"/>
          <w:szCs w:val="24"/>
        </w:rPr>
        <w:fldChar w:fldCharType="begin"/>
      </w:r>
      <w:r w:rsidR="0015480B" w:rsidRPr="00CF3AB3">
        <w:rPr>
          <w:sz w:val="24"/>
          <w:szCs w:val="24"/>
        </w:rPr>
        <w:instrText xml:space="preserve"> HYPERLINK "http://www.ontariocourts.ca/decisions/2016/2016ONCA0243.htm" \t "_blank" </w:instrText>
      </w:r>
      <w:r w:rsidR="0015480B" w:rsidRPr="00CF3AB3">
        <w:rPr>
          <w:sz w:val="24"/>
          <w:szCs w:val="24"/>
        </w:rPr>
        <w:fldChar w:fldCharType="separate"/>
      </w:r>
      <w:r w:rsidRPr="00CF3AB3">
        <w:rPr>
          <w:sz w:val="24"/>
          <w:szCs w:val="24"/>
        </w:rPr>
        <w:t>2016 ONCA 243</w:t>
      </w:r>
      <w:r w:rsidR="0015480B" w:rsidRPr="00CF3AB3">
        <w:rPr>
          <w:sz w:val="24"/>
          <w:szCs w:val="24"/>
        </w:rPr>
        <w:fldChar w:fldCharType="end"/>
      </w:r>
      <w:r w:rsidRPr="00CF3AB3">
        <w:rPr>
          <w:sz w:val="24"/>
          <w:szCs w:val="24"/>
        </w:rPr>
        <w:t> at para 35</w:t>
      </w:r>
    </w:p>
    <w:p w14:paraId="0641DADA" w14:textId="77777777" w:rsidR="008E6F1A" w:rsidRPr="00CF3AB3" w:rsidRDefault="008E6F1A" w:rsidP="008E6F1A">
      <w:pPr>
        <w:pStyle w:val="font7"/>
        <w:spacing w:before="0" w:beforeAutospacing="0" w:after="0" w:afterAutospacing="0"/>
        <w:jc w:val="both"/>
        <w:textAlignment w:val="baseline"/>
        <w:rPr>
          <w:rFonts w:ascii="Arial" w:hAnsi="Arial" w:cs="Arial"/>
          <w:sz w:val="24"/>
          <w:szCs w:val="24"/>
        </w:rPr>
      </w:pPr>
      <w:r w:rsidRPr="00CF3AB3">
        <w:rPr>
          <w:rFonts w:ascii="Arial" w:hAnsi="Arial" w:cs="Arial"/>
          <w:sz w:val="24"/>
          <w:szCs w:val="24"/>
        </w:rPr>
        <w:t> </w:t>
      </w:r>
    </w:p>
    <w:p w14:paraId="2775910C" w14:textId="77777777" w:rsidR="008E6F1A" w:rsidRPr="00CF3AB3" w:rsidRDefault="008E6F1A" w:rsidP="002A6CF2">
      <w:pPr>
        <w:pStyle w:val="Heading20"/>
        <w:rPr>
          <w:rFonts w:cs="Arial"/>
        </w:rPr>
      </w:pPr>
      <w:bookmarkStart w:id="7" w:name="_Toc388789330"/>
      <w:r w:rsidRPr="00CF3AB3">
        <w:rPr>
          <w:rFonts w:cs="Arial"/>
        </w:rPr>
        <w:t>Reopening an Appeal</w:t>
      </w:r>
      <w:bookmarkEnd w:id="7"/>
    </w:p>
    <w:p w14:paraId="644A4782" w14:textId="77777777" w:rsidR="008E6F1A" w:rsidRPr="00CF3AB3" w:rsidRDefault="008E6F1A" w:rsidP="008E6F1A">
      <w:pPr>
        <w:pStyle w:val="font7"/>
        <w:spacing w:before="0" w:beforeAutospacing="0" w:after="0" w:afterAutospacing="0"/>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10A63161" w14:textId="77777777" w:rsidR="008E6F1A" w:rsidRPr="00CF3AB3" w:rsidRDefault="008E6F1A" w:rsidP="002A6CF2">
      <w:pPr>
        <w:pStyle w:val="Regular"/>
        <w:rPr>
          <w:sz w:val="24"/>
          <w:szCs w:val="24"/>
        </w:rPr>
      </w:pPr>
      <w:r w:rsidRPr="00CF3AB3">
        <w:rPr>
          <w:sz w:val="24"/>
          <w:szCs w:val="24"/>
        </w:rPr>
        <w:t>The Court of Appeal has jurisdiction to reopen an appeal that has not been heard on the merits. Outside of this limitation, the Court of Appeal has absolutely no power to reopen an appeal: R v Perkins, </w:t>
      </w:r>
      <w:r w:rsidR="0015480B" w:rsidRPr="00CF3AB3">
        <w:fldChar w:fldCharType="begin"/>
      </w:r>
      <w:r w:rsidR="0015480B" w:rsidRPr="00CF3AB3">
        <w:rPr>
          <w:sz w:val="24"/>
          <w:szCs w:val="24"/>
        </w:rPr>
        <w:instrText xml:space="preserve"> HYPERLINK "http://www.ontariocourts.ca/decisions/2017/2017ONCA0152.htm" \t "_blank" </w:instrText>
      </w:r>
      <w:r w:rsidR="0015480B" w:rsidRPr="00CF3AB3">
        <w:fldChar w:fldCharType="separate"/>
      </w:r>
      <w:r w:rsidRPr="00CF3AB3">
        <w:rPr>
          <w:rStyle w:val="Hyperlink"/>
          <w:color w:val="auto"/>
          <w:sz w:val="24"/>
          <w:szCs w:val="24"/>
        </w:rPr>
        <w:t>2017 ONCA 152</w:t>
      </w:r>
      <w:r w:rsidR="0015480B" w:rsidRPr="00CF3AB3">
        <w:rPr>
          <w:rStyle w:val="Hyperlink"/>
          <w:color w:val="auto"/>
          <w:sz w:val="24"/>
          <w:szCs w:val="24"/>
        </w:rPr>
        <w:fldChar w:fldCharType="end"/>
      </w:r>
      <w:r w:rsidRPr="00CF3AB3">
        <w:rPr>
          <w:sz w:val="24"/>
          <w:szCs w:val="24"/>
        </w:rPr>
        <w:t> at paras 11-19</w:t>
      </w:r>
    </w:p>
    <w:p w14:paraId="52C0FFF9" w14:textId="77777777" w:rsidR="008E6F1A" w:rsidRPr="00CF3AB3" w:rsidRDefault="008E6F1A" w:rsidP="008E6F1A">
      <w:pPr>
        <w:pStyle w:val="font7"/>
        <w:spacing w:before="0" w:beforeAutospacing="0" w:after="0" w:afterAutospacing="0"/>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265882C6" w14:textId="66847E82" w:rsidR="008E6F1A" w:rsidRPr="00CF3AB3" w:rsidRDefault="008E6F1A" w:rsidP="002A6CF2">
      <w:pPr>
        <w:pStyle w:val="Heading20"/>
        <w:rPr>
          <w:rFonts w:cs="Arial"/>
        </w:rPr>
      </w:pPr>
      <w:bookmarkStart w:id="8" w:name="_Toc388789331"/>
      <w:r w:rsidRPr="00CF3AB3">
        <w:rPr>
          <w:rFonts w:cs="Arial"/>
        </w:rPr>
        <w:t>Jurisdiction to appeal</w:t>
      </w:r>
      <w:bookmarkEnd w:id="8"/>
    </w:p>
    <w:p w14:paraId="0416061B" w14:textId="77777777" w:rsidR="00E226E6" w:rsidRPr="00CF3AB3" w:rsidRDefault="00E226E6" w:rsidP="00E226E6">
      <w:pPr>
        <w:rPr>
          <w:rFonts w:ascii="Arial" w:hAnsi="Arial" w:cs="Arial"/>
        </w:rPr>
      </w:pPr>
    </w:p>
    <w:p w14:paraId="2C9DA9D1" w14:textId="77777777" w:rsidR="008E6F1A" w:rsidRPr="00CF3AB3" w:rsidRDefault="008E6F1A" w:rsidP="002047CB">
      <w:pPr>
        <w:pStyle w:val="Heading3"/>
        <w:numPr>
          <w:ilvl w:val="0"/>
          <w:numId w:val="17"/>
        </w:numPr>
        <w:rPr>
          <w:rFonts w:cs="Arial"/>
        </w:rPr>
      </w:pPr>
      <w:bookmarkStart w:id="9" w:name="_Toc388789332"/>
      <w:r w:rsidRPr="00CF3AB3">
        <w:rPr>
          <w:rFonts w:cs="Arial"/>
        </w:rPr>
        <w:t>After death of Appellant</w:t>
      </w:r>
      <w:bookmarkEnd w:id="9"/>
    </w:p>
    <w:p w14:paraId="37888022" w14:textId="77777777" w:rsidR="008E6F1A" w:rsidRPr="00CF3AB3" w:rsidRDefault="008E6F1A" w:rsidP="008E6F1A">
      <w:pPr>
        <w:pStyle w:val="font7"/>
        <w:spacing w:before="0" w:beforeAutospacing="0" w:after="0" w:afterAutospacing="0"/>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0AA85D97" w14:textId="77777777" w:rsidR="008E6F1A" w:rsidRPr="00CF3AB3" w:rsidRDefault="008E6F1A" w:rsidP="008E6F1A">
      <w:pPr>
        <w:pStyle w:val="NoSpacing"/>
        <w:jc w:val="both"/>
        <w:rPr>
          <w:rFonts w:ascii="Arial" w:hAnsi="Arial" w:cs="Arial"/>
        </w:rPr>
      </w:pPr>
      <w:r w:rsidRPr="00CF3AB3">
        <w:rPr>
          <w:rFonts w:ascii="Arial" w:hAnsi="Arial" w:cs="Arial"/>
          <w:bdr w:val="none" w:sz="0" w:space="0" w:color="auto" w:frame="1"/>
        </w:rPr>
        <w:t xml:space="preserve">The jurisdiction to continue an appeal in a criminal matter, after the death of the appellant, should be exercised sparingly and only where it is in the interests of </w:t>
      </w:r>
      <w:r w:rsidRPr="00CF3AB3">
        <w:rPr>
          <w:rFonts w:ascii="Arial" w:hAnsi="Arial" w:cs="Arial"/>
          <w:bdr w:val="none" w:sz="0" w:space="0" w:color="auto" w:frame="1"/>
        </w:rPr>
        <w:lastRenderedPageBreak/>
        <w:t>justice do so. That observation has even greater force in a prosecution under the Provincial Offences Act: </w:t>
      </w:r>
      <w:r w:rsidRPr="00CF3AB3">
        <w:rPr>
          <w:rFonts w:ascii="Arial" w:hAnsi="Arial" w:cs="Arial"/>
          <w:i/>
          <w:iCs/>
          <w:bdr w:val="none" w:sz="0" w:space="0" w:color="auto" w:frame="1"/>
        </w:rPr>
        <w:t>R v Hicks, </w:t>
      </w:r>
      <w:r w:rsidR="0015480B" w:rsidRPr="00CF3AB3">
        <w:fldChar w:fldCharType="begin"/>
      </w:r>
      <w:r w:rsidR="0015480B" w:rsidRPr="00CF3AB3">
        <w:rPr>
          <w:rFonts w:ascii="Arial" w:hAnsi="Arial" w:cs="Arial"/>
        </w:rPr>
        <w:instrText xml:space="preserve"> HYPERLINK "http://www.ontariocourts.ca/decisions/2016/2016ONCA0291.htm" \t "_blank" </w:instrText>
      </w:r>
      <w:r w:rsidR="0015480B" w:rsidRPr="00CF3AB3">
        <w:fldChar w:fldCharType="separate"/>
      </w:r>
      <w:r w:rsidRPr="00CF3AB3">
        <w:rPr>
          <w:rStyle w:val="Hyperlink"/>
          <w:rFonts w:ascii="Arial" w:hAnsi="Arial" w:cs="Arial"/>
          <w:color w:val="auto"/>
          <w:bdr w:val="none" w:sz="0" w:space="0" w:color="auto" w:frame="1"/>
        </w:rPr>
        <w:t>2016 ONCA 291</w:t>
      </w:r>
      <w:r w:rsidR="0015480B" w:rsidRPr="00CF3AB3">
        <w:rPr>
          <w:rStyle w:val="Hyperlink"/>
          <w:rFonts w:ascii="Arial" w:hAnsi="Arial" w:cs="Arial"/>
          <w:color w:val="auto"/>
          <w:bdr w:val="none" w:sz="0" w:space="0" w:color="auto" w:frame="1"/>
        </w:rPr>
        <w:fldChar w:fldCharType="end"/>
      </w:r>
      <w:r w:rsidRPr="00CF3AB3">
        <w:rPr>
          <w:rFonts w:ascii="Arial" w:hAnsi="Arial" w:cs="Arial"/>
          <w:bdr w:val="none" w:sz="0" w:space="0" w:color="auto" w:frame="1"/>
        </w:rPr>
        <w:t> at para 2</w:t>
      </w:r>
    </w:p>
    <w:p w14:paraId="424FA26A" w14:textId="6395C792" w:rsidR="008E6F1A" w:rsidRPr="00CF3AB3" w:rsidRDefault="008E6F1A" w:rsidP="008E6F1A">
      <w:pPr>
        <w:pStyle w:val="font7"/>
        <w:spacing w:before="0" w:beforeAutospacing="0" w:after="0" w:afterAutospacing="0"/>
        <w:jc w:val="both"/>
        <w:textAlignment w:val="baseline"/>
        <w:rPr>
          <w:rFonts w:ascii="Arial" w:hAnsi="Arial" w:cs="Arial"/>
          <w:sz w:val="24"/>
          <w:szCs w:val="24"/>
        </w:rPr>
      </w:pPr>
    </w:p>
    <w:p w14:paraId="041696F3" w14:textId="77777777" w:rsidR="008E6F1A" w:rsidRPr="00CF3AB3" w:rsidRDefault="008E6F1A" w:rsidP="002A6CF2">
      <w:pPr>
        <w:pStyle w:val="Heading3"/>
        <w:rPr>
          <w:rFonts w:cs="Arial"/>
        </w:rPr>
      </w:pPr>
      <w:bookmarkStart w:id="10" w:name="_Toc388789333"/>
      <w:r w:rsidRPr="00CF3AB3">
        <w:rPr>
          <w:rFonts w:cs="Arial"/>
        </w:rPr>
        <w:t>After Dismissal following Notice of Abandonment</w:t>
      </w:r>
      <w:bookmarkEnd w:id="10"/>
    </w:p>
    <w:p w14:paraId="71A9A4F7" w14:textId="77777777" w:rsidR="008E6F1A" w:rsidRPr="00CF3AB3" w:rsidRDefault="008E6F1A" w:rsidP="008E6F1A">
      <w:pPr>
        <w:pStyle w:val="font7"/>
        <w:spacing w:before="0" w:beforeAutospacing="0" w:after="0" w:afterAutospacing="0"/>
        <w:ind w:left="600"/>
        <w:jc w:val="both"/>
        <w:textAlignment w:val="baseline"/>
        <w:rPr>
          <w:rFonts w:ascii="Arial" w:hAnsi="Arial" w:cs="Arial"/>
          <w:sz w:val="24"/>
          <w:szCs w:val="24"/>
        </w:rPr>
      </w:pPr>
      <w:r w:rsidRPr="00CF3AB3">
        <w:rPr>
          <w:rFonts w:ascii="Arial" w:hAnsi="Arial" w:cs="Arial"/>
          <w:sz w:val="24"/>
          <w:szCs w:val="24"/>
        </w:rPr>
        <w:t> </w:t>
      </w:r>
    </w:p>
    <w:p w14:paraId="142A9CE2" w14:textId="77777777" w:rsidR="008E6F1A" w:rsidRPr="00CF3AB3" w:rsidRDefault="008E6F1A" w:rsidP="00BA3660">
      <w:pPr>
        <w:pStyle w:val="NoSpacing"/>
        <w:jc w:val="both"/>
        <w:rPr>
          <w:rFonts w:ascii="Arial" w:hAnsi="Arial" w:cs="Arial"/>
        </w:rPr>
      </w:pPr>
      <w:r w:rsidRPr="00CF3AB3">
        <w:rPr>
          <w:rFonts w:ascii="Arial" w:hAnsi="Arial" w:cs="Arial"/>
          <w:bdr w:val="none" w:sz="0" w:space="0" w:color="auto" w:frame="1"/>
        </w:rPr>
        <w:t>Where the appeal was not heard on the merits, the court of appeal has the discretion to set aside the dismissal and reopen the appeal if it is in “the interests of justice” to do so: </w:t>
      </w:r>
      <w:r w:rsidRPr="00CF3AB3">
        <w:rPr>
          <w:rFonts w:ascii="Arial" w:hAnsi="Arial" w:cs="Arial"/>
          <w:i/>
          <w:iCs/>
          <w:bdr w:val="none" w:sz="0" w:space="0" w:color="auto" w:frame="1"/>
        </w:rPr>
        <w:t>R v McDonald, </w:t>
      </w:r>
      <w:r w:rsidR="0015480B" w:rsidRPr="00CF3AB3">
        <w:fldChar w:fldCharType="begin"/>
      </w:r>
      <w:r w:rsidR="0015480B" w:rsidRPr="00CF3AB3">
        <w:rPr>
          <w:rFonts w:ascii="Arial" w:hAnsi="Arial" w:cs="Arial"/>
        </w:rPr>
        <w:instrText xml:space="preserve"> HYPERLINK "http://www.ontariocourts.ca/decisions/2016/2016ONCA0288.htm" \t "_blank" </w:instrText>
      </w:r>
      <w:r w:rsidR="0015480B" w:rsidRPr="00CF3AB3">
        <w:fldChar w:fldCharType="separate"/>
      </w:r>
      <w:r w:rsidRPr="00CF3AB3">
        <w:rPr>
          <w:rStyle w:val="Hyperlink"/>
          <w:rFonts w:ascii="Arial" w:hAnsi="Arial" w:cs="Arial"/>
          <w:color w:val="auto"/>
          <w:bdr w:val="none" w:sz="0" w:space="0" w:color="auto" w:frame="1"/>
        </w:rPr>
        <w:t>2016 ONCA 288</w:t>
      </w:r>
      <w:r w:rsidR="0015480B" w:rsidRPr="00CF3AB3">
        <w:rPr>
          <w:rStyle w:val="Hyperlink"/>
          <w:rFonts w:ascii="Arial" w:hAnsi="Arial" w:cs="Arial"/>
          <w:color w:val="auto"/>
          <w:bdr w:val="none" w:sz="0" w:space="0" w:color="auto" w:frame="1"/>
        </w:rPr>
        <w:fldChar w:fldCharType="end"/>
      </w:r>
      <w:r w:rsidRPr="00CF3AB3">
        <w:rPr>
          <w:rFonts w:ascii="Arial" w:hAnsi="Arial" w:cs="Arial"/>
          <w:bdr w:val="none" w:sz="0" w:space="0" w:color="auto" w:frame="1"/>
        </w:rPr>
        <w:t> at para 5</w:t>
      </w:r>
    </w:p>
    <w:p w14:paraId="5E5437BE" w14:textId="77777777" w:rsidR="008E6F1A" w:rsidRPr="00CF3AB3" w:rsidRDefault="008E6F1A" w:rsidP="008E6F1A">
      <w:pPr>
        <w:rPr>
          <w:rFonts w:ascii="Arial" w:hAnsi="Arial" w:cs="Arial"/>
        </w:rPr>
      </w:pPr>
    </w:p>
    <w:p w14:paraId="5FEB65D6" w14:textId="77777777" w:rsidR="008E6F1A" w:rsidRPr="00CF3AB3" w:rsidRDefault="008E6F1A" w:rsidP="002A6CF2">
      <w:pPr>
        <w:pStyle w:val="Heading10"/>
        <w:rPr>
          <w:rFonts w:cs="Arial"/>
          <w:sz w:val="24"/>
          <w:szCs w:val="24"/>
        </w:rPr>
      </w:pPr>
      <w:bookmarkStart w:id="11" w:name="_Toc388789334"/>
      <w:r w:rsidRPr="00CF3AB3">
        <w:rPr>
          <w:rFonts w:cs="Arial"/>
          <w:sz w:val="24"/>
          <w:szCs w:val="24"/>
        </w:rPr>
        <w:t>Appellate Review</w:t>
      </w:r>
      <w:bookmarkEnd w:id="11"/>
    </w:p>
    <w:p w14:paraId="64AEBF92" w14:textId="77777777" w:rsidR="008E6F1A" w:rsidRPr="00CF3AB3" w:rsidRDefault="008E6F1A" w:rsidP="008E6F1A">
      <w:pPr>
        <w:rPr>
          <w:rFonts w:ascii="Arial" w:hAnsi="Arial" w:cs="Arial"/>
        </w:rPr>
      </w:pPr>
    </w:p>
    <w:p w14:paraId="3325A9CE" w14:textId="41E3ABAF" w:rsidR="008E6F1A" w:rsidRPr="00CF3AB3" w:rsidRDefault="008E6F1A" w:rsidP="002047CB">
      <w:pPr>
        <w:pStyle w:val="Heading20"/>
        <w:numPr>
          <w:ilvl w:val="0"/>
          <w:numId w:val="18"/>
        </w:numPr>
        <w:rPr>
          <w:rFonts w:cs="Arial"/>
        </w:rPr>
      </w:pPr>
      <w:bookmarkStart w:id="12" w:name="_Toc388789335"/>
      <w:r w:rsidRPr="00CF3AB3">
        <w:rPr>
          <w:rFonts w:cs="Arial"/>
        </w:rPr>
        <w:t>Accused Appeal</w:t>
      </w:r>
      <w:bookmarkEnd w:id="12"/>
    </w:p>
    <w:p w14:paraId="62F087FA" w14:textId="77777777" w:rsidR="002A6CF2" w:rsidRPr="00CF3AB3" w:rsidRDefault="002A6CF2" w:rsidP="002A6CF2">
      <w:pPr>
        <w:pStyle w:val="Heading3"/>
        <w:numPr>
          <w:ilvl w:val="0"/>
          <w:numId w:val="0"/>
        </w:numPr>
        <w:ind w:left="720"/>
        <w:rPr>
          <w:rFonts w:cs="Arial"/>
        </w:rPr>
      </w:pPr>
    </w:p>
    <w:p w14:paraId="46F00134" w14:textId="77777777" w:rsidR="008E6F1A" w:rsidRPr="00CF3AB3" w:rsidRDefault="008E6F1A" w:rsidP="002047CB">
      <w:pPr>
        <w:pStyle w:val="Heading3"/>
        <w:numPr>
          <w:ilvl w:val="0"/>
          <w:numId w:val="20"/>
        </w:numPr>
        <w:rPr>
          <w:rFonts w:cs="Arial"/>
        </w:rPr>
      </w:pPr>
      <w:bookmarkStart w:id="13" w:name="_Toc388789336"/>
      <w:r w:rsidRPr="00CF3AB3">
        <w:rPr>
          <w:rFonts w:cs="Arial"/>
        </w:rPr>
        <w:t>Accused Appeal and Curative Provisio under </w:t>
      </w:r>
      <w:r w:rsidR="0015480B" w:rsidRPr="00CF3AB3">
        <w:rPr>
          <w:rFonts w:cs="Arial"/>
        </w:rPr>
        <w:fldChar w:fldCharType="begin"/>
      </w:r>
      <w:r w:rsidR="0015480B" w:rsidRPr="00CF3AB3">
        <w:rPr>
          <w:rFonts w:cs="Arial"/>
        </w:rPr>
        <w:instrText xml:space="preserve"> HYPERLINK "http://laws-lois.justice.gc.ca/eng/acts/C-46/page-172.html" \l "docCont" \t "_blank" </w:instrText>
      </w:r>
      <w:r w:rsidR="0015480B" w:rsidRPr="00CF3AB3">
        <w:rPr>
          <w:rFonts w:cs="Arial"/>
        </w:rPr>
        <w:fldChar w:fldCharType="separate"/>
      </w:r>
      <w:r w:rsidRPr="00CF3AB3">
        <w:rPr>
          <w:rFonts w:cs="Arial"/>
        </w:rPr>
        <w:t>s.686(1)(b)(iv)</w:t>
      </w:r>
      <w:bookmarkEnd w:id="13"/>
      <w:r w:rsidR="0015480B" w:rsidRPr="00CF3AB3">
        <w:rPr>
          <w:rFonts w:cs="Arial"/>
        </w:rPr>
        <w:fldChar w:fldCharType="end"/>
      </w:r>
    </w:p>
    <w:p w14:paraId="006AF8AB" w14:textId="77777777" w:rsidR="008E6F1A" w:rsidRPr="00CF3AB3" w:rsidRDefault="008E6F1A" w:rsidP="008E6F1A">
      <w:pPr>
        <w:pStyle w:val="font7"/>
        <w:spacing w:before="0" w:beforeAutospacing="0" w:after="0" w:afterAutospacing="0"/>
        <w:ind w:left="600"/>
        <w:jc w:val="both"/>
        <w:textAlignment w:val="baseline"/>
        <w:rPr>
          <w:rFonts w:ascii="Arial" w:hAnsi="Arial" w:cs="Arial"/>
          <w:sz w:val="24"/>
          <w:szCs w:val="24"/>
        </w:rPr>
      </w:pPr>
      <w:r w:rsidRPr="00CF3AB3">
        <w:rPr>
          <w:rFonts w:ascii="Arial" w:hAnsi="Arial" w:cs="Arial"/>
          <w:sz w:val="24"/>
          <w:szCs w:val="24"/>
        </w:rPr>
        <w:t> </w:t>
      </w:r>
    </w:p>
    <w:p w14:paraId="22D26442" w14:textId="77777777" w:rsidR="008E6F1A" w:rsidRPr="00CF3AB3" w:rsidRDefault="008E6F1A" w:rsidP="002A6CF2">
      <w:pPr>
        <w:pStyle w:val="Regular"/>
        <w:rPr>
          <w:sz w:val="24"/>
          <w:szCs w:val="24"/>
        </w:rPr>
      </w:pPr>
      <w:r w:rsidRPr="00CF3AB3">
        <w:rPr>
          <w:b/>
          <w:bCs/>
          <w:sz w:val="24"/>
          <w:szCs w:val="24"/>
        </w:rPr>
        <w:t>​</w:t>
      </w:r>
      <w:r w:rsidRPr="00CF3AB3">
        <w:rPr>
          <w:sz w:val="24"/>
          <w:szCs w:val="24"/>
        </w:rPr>
        <w:t>Section </w:t>
      </w:r>
      <w:r w:rsidR="0015480B" w:rsidRPr="00CF3AB3">
        <w:fldChar w:fldCharType="begin"/>
      </w:r>
      <w:r w:rsidR="0015480B" w:rsidRPr="00CF3AB3">
        <w:rPr>
          <w:sz w:val="24"/>
          <w:szCs w:val="24"/>
        </w:rPr>
        <w:instrText xml:space="preserve"> HYPERLINK "http://laws-lois.justice.gc.ca/eng/acts/C-46/page-172.html" \l "docCont" \t "_blank" </w:instrText>
      </w:r>
      <w:r w:rsidR="0015480B" w:rsidRPr="00CF3AB3">
        <w:fldChar w:fldCharType="separate"/>
      </w:r>
      <w:r w:rsidRPr="00CF3AB3">
        <w:rPr>
          <w:rStyle w:val="Hyperlink"/>
          <w:color w:val="auto"/>
          <w:sz w:val="24"/>
          <w:szCs w:val="24"/>
        </w:rPr>
        <w:t>686(1)(b)(iv)</w:t>
      </w:r>
      <w:r w:rsidR="0015480B" w:rsidRPr="00CF3AB3">
        <w:rPr>
          <w:rStyle w:val="Hyperlink"/>
          <w:color w:val="auto"/>
          <w:sz w:val="24"/>
          <w:szCs w:val="24"/>
        </w:rPr>
        <w:fldChar w:fldCharType="end"/>
      </w:r>
      <w:r w:rsidRPr="00CF3AB3">
        <w:rPr>
          <w:sz w:val="24"/>
          <w:szCs w:val="24"/>
        </w:rPr>
        <w:t> operates in tandem with </w:t>
      </w:r>
      <w:r w:rsidR="0015480B" w:rsidRPr="00CF3AB3">
        <w:fldChar w:fldCharType="begin"/>
      </w:r>
      <w:r w:rsidR="0015480B" w:rsidRPr="00CF3AB3">
        <w:rPr>
          <w:sz w:val="24"/>
          <w:szCs w:val="24"/>
        </w:rPr>
        <w:instrText xml:space="preserve"> HYPERLINK "http://laws-lois.justice.gc.ca/eng/acts/C-46/page-172.html" \l "docCont" \t "_blank" </w:instrText>
      </w:r>
      <w:r w:rsidR="0015480B" w:rsidRPr="00CF3AB3">
        <w:fldChar w:fldCharType="separate"/>
      </w:r>
      <w:r w:rsidRPr="00CF3AB3">
        <w:rPr>
          <w:rStyle w:val="Hyperlink"/>
          <w:color w:val="auto"/>
          <w:sz w:val="24"/>
          <w:szCs w:val="24"/>
        </w:rPr>
        <w:t>s. 686(1)(b)(iii)</w:t>
      </w:r>
      <w:r w:rsidR="0015480B" w:rsidRPr="00CF3AB3">
        <w:rPr>
          <w:rStyle w:val="Hyperlink"/>
          <w:color w:val="auto"/>
          <w:sz w:val="24"/>
          <w:szCs w:val="24"/>
        </w:rPr>
        <w:fldChar w:fldCharType="end"/>
      </w:r>
      <w:r w:rsidRPr="00CF3AB3">
        <w:rPr>
          <w:sz w:val="24"/>
          <w:szCs w:val="24"/>
        </w:rPr>
        <w:t> to avoid quashing convictions on account of procedural or legal errors that could not realistically have had any impact on the verdict, the fairness of the trial, or the appearance of the fairness of the trial: </w:t>
      </w:r>
      <w:r w:rsidRPr="00CF3AB3">
        <w:rPr>
          <w:i/>
          <w:iCs/>
          <w:sz w:val="24"/>
          <w:szCs w:val="24"/>
        </w:rPr>
        <w:t>R v Noureddine, </w:t>
      </w:r>
      <w:r w:rsidR="0015480B" w:rsidRPr="00CF3AB3">
        <w:fldChar w:fldCharType="begin"/>
      </w:r>
      <w:r w:rsidR="0015480B" w:rsidRPr="00CF3AB3">
        <w:rPr>
          <w:sz w:val="24"/>
          <w:szCs w:val="24"/>
        </w:rPr>
        <w:instrText xml:space="preserve"> HYPERLINK "http://www.ontariocourts.ca/decisions/2015/2015ONCA0770.htm" \t "_blank" </w:instrText>
      </w:r>
      <w:r w:rsidR="0015480B" w:rsidRPr="00CF3AB3">
        <w:fldChar w:fldCharType="separate"/>
      </w:r>
      <w:r w:rsidRPr="00CF3AB3">
        <w:rPr>
          <w:rStyle w:val="Hyperlink"/>
          <w:color w:val="auto"/>
          <w:sz w:val="24"/>
          <w:szCs w:val="24"/>
        </w:rPr>
        <w:t>2015 ONCA 770</w:t>
      </w:r>
      <w:r w:rsidR="0015480B" w:rsidRPr="00CF3AB3">
        <w:rPr>
          <w:rStyle w:val="Hyperlink"/>
          <w:color w:val="auto"/>
          <w:sz w:val="24"/>
          <w:szCs w:val="24"/>
        </w:rPr>
        <w:fldChar w:fldCharType="end"/>
      </w:r>
      <w:r w:rsidRPr="00CF3AB3">
        <w:rPr>
          <w:sz w:val="24"/>
          <w:szCs w:val="24"/>
        </w:rPr>
        <w:t> at paras 46-48</w:t>
      </w:r>
    </w:p>
    <w:p w14:paraId="7C5CEAED" w14:textId="77777777" w:rsidR="008E6F1A" w:rsidRPr="00CF3AB3" w:rsidRDefault="008E6F1A" w:rsidP="002A6CF2">
      <w:pPr>
        <w:pStyle w:val="Regular"/>
        <w:rPr>
          <w:sz w:val="24"/>
          <w:szCs w:val="24"/>
        </w:rPr>
      </w:pPr>
      <w:r w:rsidRPr="00CF3AB3">
        <w:rPr>
          <w:rStyle w:val="wixguard"/>
          <w:sz w:val="24"/>
          <w:szCs w:val="24"/>
        </w:rPr>
        <w:t>​</w:t>
      </w:r>
    </w:p>
    <w:p w14:paraId="13AD7F39" w14:textId="77777777" w:rsidR="008E6F1A" w:rsidRPr="00CF3AB3" w:rsidRDefault="008E6F1A" w:rsidP="002A6CF2">
      <w:pPr>
        <w:pStyle w:val="Regular"/>
        <w:rPr>
          <w:sz w:val="24"/>
          <w:szCs w:val="24"/>
        </w:rPr>
      </w:pPr>
      <w:r w:rsidRPr="00CF3AB3">
        <w:rPr>
          <w:sz w:val="24"/>
          <w:szCs w:val="24"/>
        </w:rPr>
        <w:t>S.686(1)(b)(iv), permits the court of appeal to dismiss appeals despite procedural irregularities if:</w:t>
      </w:r>
    </w:p>
    <w:p w14:paraId="01F665FB" w14:textId="77777777" w:rsidR="008E6F1A" w:rsidRPr="00CF3AB3" w:rsidRDefault="008E6F1A" w:rsidP="002047CB">
      <w:pPr>
        <w:pStyle w:val="ListParagraph"/>
        <w:numPr>
          <w:ilvl w:val="0"/>
          <w:numId w:val="19"/>
        </w:numPr>
        <w:spacing w:line="276" w:lineRule="auto"/>
        <w:rPr>
          <w:rFonts w:ascii="Arial" w:hAnsi="Arial" w:cs="Arial"/>
        </w:rPr>
      </w:pPr>
      <w:r w:rsidRPr="00CF3AB3">
        <w:rPr>
          <w:rFonts w:ascii="Arial" w:hAnsi="Arial" w:cs="Arial"/>
          <w:bdr w:val="none" w:sz="0" w:space="0" w:color="auto" w:frame="1"/>
        </w:rPr>
        <w:t>The trial court maintained its jurisdiction over the class of offence charged; and</w:t>
      </w:r>
    </w:p>
    <w:p w14:paraId="64B31178" w14:textId="77777777" w:rsidR="008E6F1A" w:rsidRPr="00CF3AB3" w:rsidRDefault="008E6F1A" w:rsidP="002047CB">
      <w:pPr>
        <w:pStyle w:val="ListParagraph"/>
        <w:numPr>
          <w:ilvl w:val="0"/>
          <w:numId w:val="19"/>
        </w:numPr>
        <w:spacing w:line="276" w:lineRule="auto"/>
        <w:rPr>
          <w:rFonts w:ascii="Arial" w:hAnsi="Arial" w:cs="Arial"/>
        </w:rPr>
      </w:pPr>
      <w:r w:rsidRPr="00CF3AB3">
        <w:rPr>
          <w:rFonts w:ascii="Arial" w:hAnsi="Arial" w:cs="Arial"/>
          <w:bdr w:val="none" w:sz="0" w:space="0" w:color="auto" w:frame="1"/>
        </w:rPr>
        <w:t>The appellant has suffered no prejudice as a result of the procedural irregularity: </w:t>
      </w:r>
    </w:p>
    <w:p w14:paraId="44B206C8" w14:textId="77777777" w:rsidR="008E6F1A" w:rsidRPr="00CF3AB3" w:rsidRDefault="008E6F1A" w:rsidP="002A6CF2">
      <w:pPr>
        <w:pStyle w:val="Regular"/>
        <w:rPr>
          <w:sz w:val="24"/>
          <w:szCs w:val="24"/>
        </w:rPr>
      </w:pPr>
      <w:r w:rsidRPr="00CF3AB3">
        <w:rPr>
          <w:rStyle w:val="wixguard"/>
          <w:sz w:val="24"/>
          <w:szCs w:val="24"/>
        </w:rPr>
        <w:t>​</w:t>
      </w:r>
    </w:p>
    <w:p w14:paraId="7CBAFD7F" w14:textId="77777777" w:rsidR="008E6F1A" w:rsidRPr="00CF3AB3" w:rsidRDefault="008E6F1A" w:rsidP="002A6CF2">
      <w:pPr>
        <w:pStyle w:val="Regular"/>
        <w:rPr>
          <w:sz w:val="24"/>
          <w:szCs w:val="24"/>
        </w:rPr>
      </w:pPr>
      <w:r w:rsidRPr="00CF3AB3">
        <w:rPr>
          <w:sz w:val="24"/>
          <w:szCs w:val="24"/>
        </w:rPr>
        <w:t>The prejudice inquiry mandated by s.</w:t>
      </w:r>
      <w:r w:rsidR="0015480B" w:rsidRPr="00CF3AB3">
        <w:fldChar w:fldCharType="begin"/>
      </w:r>
      <w:r w:rsidR="0015480B" w:rsidRPr="00CF3AB3">
        <w:rPr>
          <w:sz w:val="24"/>
          <w:szCs w:val="24"/>
        </w:rPr>
        <w:instrText xml:space="preserve"> HYPERLINK "http://laws-lois.justice.gc.ca/eng/acts/C-46/page-172.html" \l "docCont" \t "_blank" </w:instrText>
      </w:r>
      <w:r w:rsidR="0015480B" w:rsidRPr="00CF3AB3">
        <w:fldChar w:fldCharType="separate"/>
      </w:r>
      <w:r w:rsidRPr="00CF3AB3">
        <w:rPr>
          <w:rStyle w:val="Hyperlink"/>
          <w:color w:val="auto"/>
          <w:sz w:val="24"/>
          <w:szCs w:val="24"/>
        </w:rPr>
        <w:t>686(1)(b)(iv)</w:t>
      </w:r>
      <w:r w:rsidR="0015480B" w:rsidRPr="00CF3AB3">
        <w:rPr>
          <w:rStyle w:val="Hyperlink"/>
          <w:color w:val="auto"/>
          <w:sz w:val="24"/>
          <w:szCs w:val="24"/>
        </w:rPr>
        <w:fldChar w:fldCharType="end"/>
      </w:r>
      <w:r w:rsidRPr="00CF3AB3">
        <w:rPr>
          <w:sz w:val="24"/>
          <w:szCs w:val="24"/>
        </w:rPr>
        <w:t> looks both to actual prejudice to the accused, and prejudice to the due administration of justice...an appellate court may infer prejudice from the error without requiring the accused to demonstrate prejudice.  The Crown may rebut the inference of prejudice:  </w:t>
      </w:r>
      <w:r w:rsidRPr="00CF3AB3">
        <w:rPr>
          <w:i/>
          <w:iCs/>
          <w:sz w:val="24"/>
          <w:szCs w:val="24"/>
        </w:rPr>
        <w:t>Noureddine </w:t>
      </w:r>
      <w:r w:rsidRPr="00CF3AB3">
        <w:rPr>
          <w:sz w:val="24"/>
          <w:szCs w:val="24"/>
        </w:rPr>
        <w:t>at para 62; </w:t>
      </w:r>
      <w:r w:rsidRPr="00CF3AB3">
        <w:rPr>
          <w:bCs/>
          <w:i/>
          <w:iCs/>
          <w:sz w:val="24"/>
          <w:szCs w:val="24"/>
        </w:rPr>
        <w:t>R v Sciascia, </w:t>
      </w:r>
      <w:r w:rsidR="0015480B" w:rsidRPr="00CF3AB3">
        <w:fldChar w:fldCharType="begin"/>
      </w:r>
      <w:r w:rsidR="0015480B" w:rsidRPr="00CF3AB3">
        <w:rPr>
          <w:sz w:val="24"/>
          <w:szCs w:val="24"/>
        </w:rPr>
        <w:instrText xml:space="preserve"> HYPERLINK "http://www.ontariocourts.ca/decisions/2016/2016ONCA0411.htm" \t "_blank" </w:instrText>
      </w:r>
      <w:r w:rsidR="0015480B" w:rsidRPr="00CF3AB3">
        <w:fldChar w:fldCharType="separate"/>
      </w:r>
      <w:r w:rsidRPr="00CF3AB3">
        <w:rPr>
          <w:rStyle w:val="Hyperlink"/>
          <w:bCs/>
          <w:color w:val="auto"/>
          <w:sz w:val="24"/>
          <w:szCs w:val="24"/>
        </w:rPr>
        <w:t>2016 ONCA 411</w:t>
      </w:r>
      <w:r w:rsidR="0015480B" w:rsidRPr="00CF3AB3">
        <w:rPr>
          <w:rStyle w:val="Hyperlink"/>
          <w:bCs/>
          <w:color w:val="auto"/>
          <w:sz w:val="24"/>
          <w:szCs w:val="24"/>
        </w:rPr>
        <w:fldChar w:fldCharType="end"/>
      </w:r>
      <w:r w:rsidR="0015480B" w:rsidRPr="00CF3AB3">
        <w:fldChar w:fldCharType="begin"/>
      </w:r>
      <w:r w:rsidR="0015480B" w:rsidRPr="00CF3AB3">
        <w:rPr>
          <w:sz w:val="24"/>
          <w:szCs w:val="24"/>
        </w:rPr>
        <w:instrText xml:space="preserve"> HYPERLINK "http://www.ontariocourts.ca/decisions/2016/2016ONCA0411.htm" \t "_blank" </w:instrText>
      </w:r>
      <w:r w:rsidR="0015480B" w:rsidRPr="00CF3AB3">
        <w:fldChar w:fldCharType="separate"/>
      </w:r>
      <w:r w:rsidRPr="00CF3AB3">
        <w:rPr>
          <w:rStyle w:val="Hyperlink"/>
          <w:bCs/>
          <w:color w:val="auto"/>
          <w:sz w:val="24"/>
          <w:szCs w:val="24"/>
        </w:rPr>
        <w:t> at para 85</w:t>
      </w:r>
      <w:r w:rsidR="0015480B" w:rsidRPr="00CF3AB3">
        <w:rPr>
          <w:rStyle w:val="Hyperlink"/>
          <w:bCs/>
          <w:color w:val="auto"/>
          <w:sz w:val="24"/>
          <w:szCs w:val="24"/>
        </w:rPr>
        <w:fldChar w:fldCharType="end"/>
      </w:r>
    </w:p>
    <w:p w14:paraId="2C9BDEFC" w14:textId="77777777" w:rsidR="008E6F1A" w:rsidRPr="00CF3AB3" w:rsidRDefault="008E6F1A" w:rsidP="002A6CF2">
      <w:pPr>
        <w:pStyle w:val="Regular"/>
        <w:rPr>
          <w:sz w:val="24"/>
          <w:szCs w:val="24"/>
        </w:rPr>
      </w:pPr>
      <w:r w:rsidRPr="00CF3AB3">
        <w:rPr>
          <w:rStyle w:val="wixguard"/>
          <w:sz w:val="24"/>
          <w:szCs w:val="24"/>
        </w:rPr>
        <w:t>​</w:t>
      </w:r>
    </w:p>
    <w:p w14:paraId="72C6281C" w14:textId="77777777" w:rsidR="008E6F1A" w:rsidRPr="00CF3AB3" w:rsidRDefault="008E6F1A" w:rsidP="00251610">
      <w:pPr>
        <w:pStyle w:val="Regular"/>
        <w:rPr>
          <w:sz w:val="24"/>
          <w:szCs w:val="24"/>
        </w:rPr>
      </w:pPr>
      <w:r w:rsidRPr="00CF3AB3">
        <w:rPr>
          <w:sz w:val="24"/>
          <w:szCs w:val="24"/>
        </w:rPr>
        <w:t xml:space="preserve">There are two situations where the curative proviso is appropriate: 1) where the error is harmless or trivial; 2) where the evidence is so overwhelming that, </w:t>
      </w:r>
      <w:r w:rsidRPr="00CF3AB3">
        <w:rPr>
          <w:sz w:val="24"/>
          <w:szCs w:val="24"/>
        </w:rPr>
        <w:lastRenderedPageBreak/>
        <w:t>notwithstanding that the error is not minor, the trier of fact would inevitably convict - i.e., there is no reasonable possibility that the verdict would have been different had the error not been made: </w:t>
      </w:r>
      <w:r w:rsidRPr="00CF3AB3">
        <w:rPr>
          <w:i/>
          <w:iCs/>
          <w:sz w:val="24"/>
          <w:szCs w:val="24"/>
        </w:rPr>
        <w:t>R v Van Every, </w:t>
      </w:r>
      <w:r w:rsidR="0015480B" w:rsidRPr="00CF3AB3">
        <w:fldChar w:fldCharType="begin"/>
      </w:r>
      <w:r w:rsidR="0015480B" w:rsidRPr="00CF3AB3">
        <w:rPr>
          <w:sz w:val="24"/>
          <w:szCs w:val="24"/>
        </w:rPr>
        <w:instrText xml:space="preserve"> HYPERLINK "http://www.ontariocourts.ca/decisions/2016/2016ONCA0087.htm" \t "_blank" </w:instrText>
      </w:r>
      <w:r w:rsidR="0015480B" w:rsidRPr="00CF3AB3">
        <w:fldChar w:fldCharType="separate"/>
      </w:r>
      <w:r w:rsidRPr="00CF3AB3">
        <w:rPr>
          <w:rStyle w:val="Hyperlink"/>
          <w:color w:val="auto"/>
          <w:sz w:val="24"/>
          <w:szCs w:val="24"/>
        </w:rPr>
        <w:t>2016 ONCA 87</w:t>
      </w:r>
      <w:r w:rsidR="0015480B" w:rsidRPr="00CF3AB3">
        <w:rPr>
          <w:rStyle w:val="Hyperlink"/>
          <w:color w:val="auto"/>
          <w:sz w:val="24"/>
          <w:szCs w:val="24"/>
        </w:rPr>
        <w:fldChar w:fldCharType="end"/>
      </w:r>
      <w:r w:rsidRPr="00CF3AB3">
        <w:rPr>
          <w:sz w:val="24"/>
          <w:szCs w:val="24"/>
        </w:rPr>
        <w:t> at para 70 </w:t>
      </w:r>
    </w:p>
    <w:p w14:paraId="36FDADB6" w14:textId="77777777" w:rsidR="008E6F1A" w:rsidRPr="00CF3AB3" w:rsidRDefault="008E6F1A" w:rsidP="00251610">
      <w:pPr>
        <w:pStyle w:val="Regular"/>
        <w:rPr>
          <w:sz w:val="24"/>
          <w:szCs w:val="24"/>
        </w:rPr>
      </w:pPr>
      <w:r w:rsidRPr="00CF3AB3">
        <w:rPr>
          <w:sz w:val="24"/>
          <w:szCs w:val="24"/>
        </w:rPr>
        <w:t> </w:t>
      </w:r>
    </w:p>
    <w:p w14:paraId="3CFDFC8E" w14:textId="77777777" w:rsidR="008E6F1A" w:rsidRPr="00CF3AB3" w:rsidRDefault="008E6F1A" w:rsidP="00251610">
      <w:pPr>
        <w:pStyle w:val="Regular"/>
        <w:rPr>
          <w:sz w:val="24"/>
          <w:szCs w:val="24"/>
        </w:rPr>
      </w:pPr>
      <w:r w:rsidRPr="00CF3AB3">
        <w:rPr>
          <w:sz w:val="24"/>
          <w:szCs w:val="24"/>
        </w:rPr>
        <w:t>It is not open to an appellate court to apply the curative proviso on its own motion. The proviso should be applied only upon submission from a party: </w:t>
      </w:r>
      <w:r w:rsidRPr="00CF3AB3">
        <w:rPr>
          <w:i/>
          <w:iCs/>
          <w:sz w:val="24"/>
          <w:szCs w:val="24"/>
        </w:rPr>
        <w:t>R v PG, </w:t>
      </w:r>
      <w:r w:rsidR="0015480B" w:rsidRPr="00CF3AB3">
        <w:fldChar w:fldCharType="begin"/>
      </w:r>
      <w:r w:rsidR="0015480B" w:rsidRPr="00CF3AB3">
        <w:rPr>
          <w:sz w:val="24"/>
          <w:szCs w:val="24"/>
        </w:rPr>
        <w:instrText xml:space="preserve"> HYPERLINK "http://www.ontariocourts.ca/decisions/2017/2017ONCA0351.htm" \t "_blank" </w:instrText>
      </w:r>
      <w:r w:rsidR="0015480B" w:rsidRPr="00CF3AB3">
        <w:fldChar w:fldCharType="separate"/>
      </w:r>
      <w:r w:rsidRPr="00CF3AB3">
        <w:rPr>
          <w:rStyle w:val="Hyperlink"/>
          <w:color w:val="auto"/>
          <w:sz w:val="24"/>
          <w:szCs w:val="24"/>
        </w:rPr>
        <w:t>2017 ONCA 351</w:t>
      </w:r>
      <w:r w:rsidR="0015480B" w:rsidRPr="00CF3AB3">
        <w:rPr>
          <w:rStyle w:val="Hyperlink"/>
          <w:color w:val="auto"/>
          <w:sz w:val="24"/>
          <w:szCs w:val="24"/>
        </w:rPr>
        <w:fldChar w:fldCharType="end"/>
      </w:r>
      <w:r w:rsidRPr="00CF3AB3">
        <w:rPr>
          <w:sz w:val="24"/>
          <w:szCs w:val="24"/>
        </w:rPr>
        <w:t> at para 31</w:t>
      </w:r>
    </w:p>
    <w:p w14:paraId="76CE9A77" w14:textId="77777777" w:rsidR="008E6F1A" w:rsidRPr="00CF3AB3" w:rsidRDefault="008E6F1A" w:rsidP="00251610">
      <w:pPr>
        <w:pStyle w:val="Regular"/>
        <w:rPr>
          <w:sz w:val="24"/>
          <w:szCs w:val="24"/>
        </w:rPr>
      </w:pPr>
      <w:r w:rsidRPr="00CF3AB3">
        <w:rPr>
          <w:rStyle w:val="wixguard"/>
          <w:sz w:val="24"/>
          <w:szCs w:val="24"/>
        </w:rPr>
        <w:t>​</w:t>
      </w:r>
    </w:p>
    <w:p w14:paraId="6F08C0FD" w14:textId="77777777" w:rsidR="008E6F1A" w:rsidRPr="00CF3AB3" w:rsidRDefault="008E6F1A" w:rsidP="00251610">
      <w:pPr>
        <w:pStyle w:val="Regular"/>
        <w:rPr>
          <w:sz w:val="24"/>
          <w:szCs w:val="24"/>
        </w:rPr>
      </w:pPr>
      <w:r w:rsidRPr="00CF3AB3">
        <w:rPr>
          <w:sz w:val="24"/>
          <w:szCs w:val="24"/>
        </w:rPr>
        <w:t>Procedural irregularities that compromise the composition or selection of the trial court (e.g., improper jury selection or election) deprive that court of jurisdiction over the class of offence charged and are beyond the reach of s. 686(1)(b)(iv): </w:t>
      </w:r>
      <w:r w:rsidRPr="00CF3AB3">
        <w:rPr>
          <w:i/>
          <w:iCs/>
          <w:sz w:val="24"/>
          <w:szCs w:val="24"/>
        </w:rPr>
        <w:t>R v Sciascia, </w:t>
      </w:r>
      <w:r w:rsidR="0015480B" w:rsidRPr="00CF3AB3">
        <w:fldChar w:fldCharType="begin"/>
      </w:r>
      <w:r w:rsidR="0015480B" w:rsidRPr="00CF3AB3">
        <w:rPr>
          <w:sz w:val="24"/>
          <w:szCs w:val="24"/>
        </w:rPr>
        <w:instrText xml:space="preserve"> HYPERLINK "http://www.ontariocourts.ca/decisions/2016/2016ONCA0411.htm" \t "_blank" </w:instrText>
      </w:r>
      <w:r w:rsidR="0015480B" w:rsidRPr="00CF3AB3">
        <w:fldChar w:fldCharType="separate"/>
      </w:r>
      <w:r w:rsidRPr="00CF3AB3">
        <w:rPr>
          <w:rStyle w:val="Hyperlink"/>
          <w:bCs/>
          <w:color w:val="auto"/>
          <w:sz w:val="24"/>
          <w:szCs w:val="24"/>
        </w:rPr>
        <w:t>2016 ONCA 411</w:t>
      </w:r>
      <w:r w:rsidR="0015480B" w:rsidRPr="00CF3AB3">
        <w:rPr>
          <w:rStyle w:val="Hyperlink"/>
          <w:bCs/>
          <w:color w:val="auto"/>
          <w:sz w:val="24"/>
          <w:szCs w:val="24"/>
        </w:rPr>
        <w:fldChar w:fldCharType="end"/>
      </w:r>
      <w:r w:rsidR="0015480B" w:rsidRPr="00CF3AB3">
        <w:fldChar w:fldCharType="begin"/>
      </w:r>
      <w:r w:rsidR="0015480B" w:rsidRPr="00CF3AB3">
        <w:rPr>
          <w:sz w:val="24"/>
          <w:szCs w:val="24"/>
        </w:rPr>
        <w:instrText xml:space="preserve"> HYPERLINK "http://www.ontariocourts.ca/decisions/2016/2016ONCA0411.htm" \t "_blank" </w:instrText>
      </w:r>
      <w:r w:rsidR="0015480B" w:rsidRPr="00CF3AB3">
        <w:fldChar w:fldCharType="separate"/>
      </w:r>
      <w:r w:rsidRPr="00CF3AB3">
        <w:rPr>
          <w:rStyle w:val="Hyperlink"/>
          <w:bCs/>
          <w:color w:val="auto"/>
          <w:sz w:val="24"/>
          <w:szCs w:val="24"/>
        </w:rPr>
        <w:t> </w:t>
      </w:r>
      <w:r w:rsidR="0015480B" w:rsidRPr="00CF3AB3">
        <w:rPr>
          <w:rStyle w:val="Hyperlink"/>
          <w:bCs/>
          <w:color w:val="auto"/>
          <w:sz w:val="24"/>
          <w:szCs w:val="24"/>
        </w:rPr>
        <w:fldChar w:fldCharType="end"/>
      </w:r>
      <w:r w:rsidRPr="00CF3AB3">
        <w:rPr>
          <w:sz w:val="24"/>
          <w:szCs w:val="24"/>
        </w:rPr>
        <w:t>at para 83</w:t>
      </w:r>
    </w:p>
    <w:p w14:paraId="3DE08A32" w14:textId="77777777" w:rsidR="008E6F1A" w:rsidRPr="00CF3AB3" w:rsidRDefault="008E6F1A" w:rsidP="00251610">
      <w:pPr>
        <w:pStyle w:val="Regular"/>
        <w:rPr>
          <w:sz w:val="24"/>
          <w:szCs w:val="24"/>
        </w:rPr>
      </w:pPr>
      <w:r w:rsidRPr="00CF3AB3">
        <w:rPr>
          <w:sz w:val="24"/>
          <w:szCs w:val="24"/>
        </w:rPr>
        <w:t> </w:t>
      </w:r>
    </w:p>
    <w:p w14:paraId="6A22635F" w14:textId="77777777" w:rsidR="008E6F1A" w:rsidRPr="00CF3AB3" w:rsidRDefault="008E6F1A" w:rsidP="002047CB">
      <w:pPr>
        <w:pStyle w:val="Heading4"/>
        <w:keepNext w:val="0"/>
        <w:keepLines w:val="0"/>
        <w:numPr>
          <w:ilvl w:val="0"/>
          <w:numId w:val="22"/>
        </w:numPr>
        <w:pBdr>
          <w:bottom w:val="dotted" w:sz="4" w:space="1" w:color="943634" w:themeColor="accent2" w:themeShade="BF"/>
        </w:pBdr>
        <w:spacing w:before="0" w:after="120" w:line="252" w:lineRule="auto"/>
        <w:rPr>
          <w:rFonts w:ascii="Arial" w:eastAsiaTheme="minorEastAsia" w:hAnsi="Arial" w:cs="Arial"/>
          <w:i w:val="0"/>
          <w:iCs w:val="0"/>
          <w:color w:val="632423" w:themeColor="accent2" w:themeShade="80"/>
          <w:spacing w:val="10"/>
        </w:rPr>
      </w:pPr>
      <w:bookmarkStart w:id="14" w:name="_Toc388789337"/>
      <w:r w:rsidRPr="00CF3AB3">
        <w:rPr>
          <w:rFonts w:ascii="Arial" w:eastAsiaTheme="minorEastAsia" w:hAnsi="Arial" w:cs="Arial"/>
          <w:i w:val="0"/>
          <w:iCs w:val="0"/>
          <w:color w:val="632423" w:themeColor="accent2" w:themeShade="80"/>
          <w:spacing w:val="10"/>
        </w:rPr>
        <w:t>Onus:</w:t>
      </w:r>
      <w:bookmarkEnd w:id="14"/>
    </w:p>
    <w:p w14:paraId="444B3117" w14:textId="77777777" w:rsidR="008E6F1A" w:rsidRPr="00CF3AB3" w:rsidRDefault="008E6F1A" w:rsidP="008E6F1A">
      <w:pPr>
        <w:pStyle w:val="font7"/>
        <w:spacing w:before="0" w:beforeAutospacing="0" w:after="0" w:afterAutospacing="0"/>
        <w:jc w:val="both"/>
        <w:textAlignment w:val="baseline"/>
        <w:rPr>
          <w:rFonts w:ascii="Arial" w:hAnsi="Arial" w:cs="Arial"/>
          <w:sz w:val="24"/>
          <w:szCs w:val="24"/>
        </w:rPr>
      </w:pPr>
      <w:r w:rsidRPr="00CF3AB3">
        <w:rPr>
          <w:rFonts w:ascii="Arial" w:hAnsi="Arial" w:cs="Arial"/>
          <w:sz w:val="24"/>
          <w:szCs w:val="24"/>
        </w:rPr>
        <w:t> </w:t>
      </w:r>
    </w:p>
    <w:p w14:paraId="13A729AF" w14:textId="77777777" w:rsidR="008E6F1A" w:rsidRPr="00CF3AB3" w:rsidRDefault="008E6F1A" w:rsidP="00251610">
      <w:pPr>
        <w:pStyle w:val="Regular"/>
        <w:rPr>
          <w:sz w:val="24"/>
          <w:szCs w:val="24"/>
        </w:rPr>
      </w:pPr>
      <w:r w:rsidRPr="00CF3AB3">
        <w:rPr>
          <w:sz w:val="24"/>
          <w:szCs w:val="24"/>
        </w:rPr>
        <w:t>The Crown bears the burden of demonstrating that the curative proviso is applicable and satisfying the court that the conviction should be upheld notwithstanding the legal error: </w:t>
      </w:r>
      <w:r w:rsidRPr="00CF3AB3">
        <w:rPr>
          <w:i/>
          <w:iCs/>
          <w:sz w:val="24"/>
          <w:szCs w:val="24"/>
        </w:rPr>
        <w:t>Van Every </w:t>
      </w:r>
      <w:r w:rsidRPr="00CF3AB3">
        <w:rPr>
          <w:sz w:val="24"/>
          <w:szCs w:val="24"/>
        </w:rPr>
        <w:t>at para 70</w:t>
      </w:r>
    </w:p>
    <w:p w14:paraId="0EF6C863" w14:textId="77777777" w:rsidR="008E6F1A" w:rsidRPr="00CF3AB3" w:rsidRDefault="008E6F1A" w:rsidP="008E6F1A">
      <w:pPr>
        <w:pStyle w:val="font7"/>
        <w:spacing w:before="0" w:beforeAutospacing="0" w:after="0" w:afterAutospacing="0"/>
        <w:jc w:val="both"/>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r w:rsidRPr="00CF3AB3">
        <w:rPr>
          <w:rFonts w:ascii="Arial" w:hAnsi="Arial" w:cs="Arial"/>
          <w:b/>
          <w:bCs/>
          <w:sz w:val="24"/>
          <w:szCs w:val="24"/>
          <w:bdr w:val="none" w:sz="0" w:space="0" w:color="auto" w:frame="1"/>
        </w:rPr>
        <w:t>​</w:t>
      </w:r>
    </w:p>
    <w:p w14:paraId="2C723F14" w14:textId="77777777" w:rsidR="008E6F1A" w:rsidRPr="00CF3AB3" w:rsidRDefault="008E6F1A" w:rsidP="008E6F1A">
      <w:pPr>
        <w:pStyle w:val="font7"/>
        <w:spacing w:before="0" w:beforeAutospacing="0" w:after="0" w:afterAutospacing="0"/>
        <w:jc w:val="both"/>
        <w:textAlignment w:val="baseline"/>
        <w:rPr>
          <w:rFonts w:ascii="Arial" w:hAnsi="Arial" w:cs="Arial"/>
          <w:sz w:val="24"/>
          <w:szCs w:val="24"/>
        </w:rPr>
      </w:pPr>
      <w:r w:rsidRPr="00CF3AB3">
        <w:rPr>
          <w:rStyle w:val="wixguard"/>
          <w:rFonts w:ascii="Arial" w:hAnsi="Arial" w:cs="Arial"/>
          <w:b/>
          <w:bCs/>
          <w:sz w:val="24"/>
          <w:szCs w:val="24"/>
          <w:bdr w:val="none" w:sz="0" w:space="0" w:color="auto" w:frame="1"/>
        </w:rPr>
        <w:t>​</w:t>
      </w:r>
    </w:p>
    <w:p w14:paraId="35EAB630" w14:textId="77777777" w:rsidR="008E6F1A" w:rsidRPr="00CF3AB3" w:rsidRDefault="008E6F1A" w:rsidP="00251610">
      <w:pPr>
        <w:pStyle w:val="Heading20"/>
        <w:rPr>
          <w:rFonts w:cs="Arial"/>
        </w:rPr>
      </w:pPr>
      <w:bookmarkStart w:id="15" w:name="_Toc388789338"/>
      <w:r w:rsidRPr="00CF3AB3">
        <w:rPr>
          <w:rFonts w:cs="Arial"/>
        </w:rPr>
        <w:t>Accused Appeal of convictions but no Crown appeal of acquittals</w:t>
      </w:r>
      <w:bookmarkEnd w:id="15"/>
    </w:p>
    <w:p w14:paraId="085C13B3" w14:textId="77777777" w:rsidR="008E6F1A" w:rsidRPr="00CF3AB3" w:rsidRDefault="008E6F1A" w:rsidP="008E6F1A">
      <w:pPr>
        <w:pStyle w:val="font7"/>
        <w:spacing w:before="0" w:beforeAutospacing="0" w:after="0" w:afterAutospacing="0"/>
        <w:ind w:left="600"/>
        <w:jc w:val="both"/>
        <w:textAlignment w:val="baseline"/>
        <w:rPr>
          <w:rFonts w:ascii="Arial" w:hAnsi="Arial" w:cs="Arial"/>
          <w:sz w:val="24"/>
          <w:szCs w:val="24"/>
        </w:rPr>
      </w:pPr>
      <w:r w:rsidRPr="00CF3AB3">
        <w:rPr>
          <w:rFonts w:ascii="Arial" w:hAnsi="Arial" w:cs="Arial"/>
          <w:sz w:val="24"/>
          <w:szCs w:val="24"/>
        </w:rPr>
        <w:t> </w:t>
      </w:r>
    </w:p>
    <w:p w14:paraId="4F6C7FB6" w14:textId="77777777" w:rsidR="008E6F1A" w:rsidRPr="00CF3AB3" w:rsidRDefault="008E6F1A" w:rsidP="00251610">
      <w:pPr>
        <w:pStyle w:val="Regular"/>
        <w:rPr>
          <w:sz w:val="24"/>
          <w:szCs w:val="24"/>
        </w:rPr>
      </w:pPr>
      <w:r w:rsidRPr="00CF3AB3">
        <w:rPr>
          <w:sz w:val="24"/>
          <w:szCs w:val="24"/>
        </w:rPr>
        <w:t>Where the Crown elects not to appeal acquittals, the appellate court has no jurisdiction to interfere with the verdicts of acquittal: </w:t>
      </w:r>
      <w:r w:rsidRPr="00CF3AB3">
        <w:rPr>
          <w:i/>
          <w:iCs/>
          <w:sz w:val="24"/>
          <w:szCs w:val="24"/>
        </w:rPr>
        <w:t>R v Poulin, </w:t>
      </w:r>
      <w:r w:rsidR="0015480B" w:rsidRPr="00CF3AB3">
        <w:fldChar w:fldCharType="begin"/>
      </w:r>
      <w:r w:rsidR="0015480B" w:rsidRPr="00CF3AB3">
        <w:rPr>
          <w:sz w:val="24"/>
          <w:szCs w:val="24"/>
        </w:rPr>
        <w:instrText xml:space="preserve"> HYPERLINK "http://www.ontariocourts.ca/decisions/2017/2017ONCA0175.htm" \t "_blank" </w:instrText>
      </w:r>
      <w:r w:rsidR="0015480B" w:rsidRPr="00CF3AB3">
        <w:fldChar w:fldCharType="separate"/>
      </w:r>
      <w:r w:rsidRPr="00CF3AB3">
        <w:rPr>
          <w:rStyle w:val="Hyperlink"/>
          <w:color w:val="auto"/>
          <w:sz w:val="24"/>
          <w:szCs w:val="24"/>
        </w:rPr>
        <w:t>2017 ONCA 175</w:t>
      </w:r>
      <w:r w:rsidR="0015480B" w:rsidRPr="00CF3AB3">
        <w:rPr>
          <w:rStyle w:val="Hyperlink"/>
          <w:color w:val="auto"/>
          <w:sz w:val="24"/>
          <w:szCs w:val="24"/>
        </w:rPr>
        <w:fldChar w:fldCharType="end"/>
      </w:r>
      <w:r w:rsidRPr="00CF3AB3">
        <w:rPr>
          <w:sz w:val="24"/>
          <w:szCs w:val="24"/>
        </w:rPr>
        <w:t> at para 82</w:t>
      </w:r>
    </w:p>
    <w:p w14:paraId="23E44798" w14:textId="282A0053" w:rsidR="008E6F1A" w:rsidRPr="00CF3AB3" w:rsidRDefault="008E6F1A" w:rsidP="00E226E6">
      <w:pPr>
        <w:pStyle w:val="font7"/>
        <w:spacing w:before="0" w:beforeAutospacing="0" w:after="0" w:afterAutospacing="0"/>
        <w:jc w:val="both"/>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079B4865" w14:textId="77777777" w:rsidR="008E6F1A" w:rsidRPr="00CF3AB3" w:rsidRDefault="008E6F1A" w:rsidP="00251610">
      <w:pPr>
        <w:pStyle w:val="Heading20"/>
        <w:rPr>
          <w:rFonts w:cs="Arial"/>
        </w:rPr>
      </w:pPr>
      <w:bookmarkStart w:id="16" w:name="_Toc388789339"/>
      <w:r w:rsidRPr="00CF3AB3">
        <w:rPr>
          <w:rFonts w:cs="Arial"/>
        </w:rPr>
        <w:t>Accused appeal one or more, but not all, convictions</w:t>
      </w:r>
      <w:bookmarkEnd w:id="16"/>
    </w:p>
    <w:p w14:paraId="6B350AAE" w14:textId="77777777" w:rsidR="008E6F1A" w:rsidRPr="00CF3AB3" w:rsidRDefault="008E6F1A" w:rsidP="008E6F1A">
      <w:pPr>
        <w:pStyle w:val="font7"/>
        <w:spacing w:before="0" w:beforeAutospacing="0" w:after="0" w:afterAutospacing="0"/>
        <w:ind w:left="2400"/>
        <w:jc w:val="both"/>
        <w:textAlignment w:val="baseline"/>
        <w:rPr>
          <w:rFonts w:ascii="Arial" w:hAnsi="Arial" w:cs="Arial"/>
          <w:sz w:val="24"/>
          <w:szCs w:val="24"/>
        </w:rPr>
      </w:pPr>
      <w:r w:rsidRPr="00CF3AB3">
        <w:rPr>
          <w:rFonts w:ascii="Arial" w:hAnsi="Arial" w:cs="Arial"/>
          <w:sz w:val="24"/>
          <w:szCs w:val="24"/>
        </w:rPr>
        <w:t> </w:t>
      </w:r>
    </w:p>
    <w:p w14:paraId="6CE793B1" w14:textId="77777777" w:rsidR="008E6F1A" w:rsidRPr="00CF3AB3" w:rsidRDefault="008E6F1A" w:rsidP="00251610">
      <w:pPr>
        <w:pStyle w:val="Regular"/>
        <w:rPr>
          <w:sz w:val="24"/>
          <w:szCs w:val="24"/>
        </w:rPr>
      </w:pPr>
      <w:r w:rsidRPr="00CF3AB3">
        <w:rPr>
          <w:sz w:val="24"/>
          <w:szCs w:val="24"/>
        </w:rPr>
        <w:t>The Court of Appeal has jurisdiction to allow an appeal only on a conviction that resulted in a miscarriage of justice and not the remaining convictions: </w:t>
      </w:r>
      <w:r w:rsidRPr="00CF3AB3">
        <w:rPr>
          <w:i/>
          <w:iCs/>
          <w:sz w:val="24"/>
          <w:szCs w:val="24"/>
        </w:rPr>
        <w:t>R v Quick, </w:t>
      </w:r>
      <w:r w:rsidR="0015480B" w:rsidRPr="00CF3AB3">
        <w:fldChar w:fldCharType="begin"/>
      </w:r>
      <w:r w:rsidR="0015480B" w:rsidRPr="00CF3AB3">
        <w:rPr>
          <w:sz w:val="24"/>
          <w:szCs w:val="24"/>
        </w:rPr>
        <w:instrText xml:space="preserve"> HYPERLINK "http://www.ontariocourts.ca/decisions/2016/2016ONCA0095.htm" \t "_blank" </w:instrText>
      </w:r>
      <w:r w:rsidR="0015480B" w:rsidRPr="00CF3AB3">
        <w:fldChar w:fldCharType="separate"/>
      </w:r>
      <w:r w:rsidRPr="00CF3AB3">
        <w:rPr>
          <w:rStyle w:val="Hyperlink"/>
          <w:color w:val="auto"/>
          <w:sz w:val="24"/>
          <w:szCs w:val="24"/>
        </w:rPr>
        <w:t>2016 ONCA 95</w:t>
      </w:r>
      <w:r w:rsidR="0015480B" w:rsidRPr="00CF3AB3">
        <w:rPr>
          <w:rStyle w:val="Hyperlink"/>
          <w:color w:val="auto"/>
          <w:sz w:val="24"/>
          <w:szCs w:val="24"/>
        </w:rPr>
        <w:fldChar w:fldCharType="end"/>
      </w:r>
      <w:r w:rsidRPr="00CF3AB3">
        <w:rPr>
          <w:sz w:val="24"/>
          <w:szCs w:val="24"/>
        </w:rPr>
        <w:t> at para 42</w:t>
      </w:r>
    </w:p>
    <w:p w14:paraId="0B19EF74" w14:textId="77777777" w:rsidR="008E6F1A" w:rsidRPr="00CF3AB3" w:rsidRDefault="008E6F1A" w:rsidP="00C54CFF">
      <w:pPr>
        <w:pStyle w:val="font7"/>
        <w:spacing w:before="0" w:beforeAutospacing="0" w:after="0" w:afterAutospacing="0"/>
        <w:ind w:left="1800"/>
        <w:jc w:val="both"/>
        <w:textAlignment w:val="baseline"/>
        <w:rPr>
          <w:rFonts w:ascii="Arial" w:hAnsi="Arial" w:cs="Arial"/>
          <w:sz w:val="24"/>
          <w:szCs w:val="24"/>
        </w:rPr>
      </w:pPr>
      <w:r w:rsidRPr="00CF3AB3">
        <w:rPr>
          <w:rFonts w:ascii="Arial" w:hAnsi="Arial" w:cs="Arial"/>
          <w:sz w:val="24"/>
          <w:szCs w:val="24"/>
        </w:rPr>
        <w:t> </w:t>
      </w:r>
    </w:p>
    <w:p w14:paraId="7D03FC3F" w14:textId="77777777" w:rsidR="008E6F1A" w:rsidRPr="00CF3AB3" w:rsidRDefault="008E6F1A" w:rsidP="00251610">
      <w:pPr>
        <w:pStyle w:val="Heading20"/>
        <w:rPr>
          <w:rFonts w:cs="Arial"/>
        </w:rPr>
      </w:pPr>
      <w:bookmarkStart w:id="17" w:name="_Toc388789340"/>
      <w:r w:rsidRPr="00CF3AB3">
        <w:rPr>
          <w:rFonts w:cs="Arial"/>
        </w:rPr>
        <w:lastRenderedPageBreak/>
        <w:t>Accused Appeal from conviction on included offence:</w:t>
      </w:r>
      <w:bookmarkEnd w:id="17"/>
    </w:p>
    <w:p w14:paraId="1CF0E530" w14:textId="77777777" w:rsidR="008E6F1A" w:rsidRPr="00CF3AB3" w:rsidRDefault="008E6F1A" w:rsidP="008E6F1A">
      <w:pPr>
        <w:pStyle w:val="font7"/>
        <w:spacing w:before="0" w:beforeAutospacing="0" w:after="0" w:afterAutospacing="0"/>
        <w:ind w:left="2400"/>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60953648" w14:textId="77777777" w:rsidR="008E6F1A" w:rsidRPr="00CF3AB3" w:rsidRDefault="008E6F1A" w:rsidP="00251610">
      <w:pPr>
        <w:pStyle w:val="Regular"/>
        <w:rPr>
          <w:sz w:val="24"/>
          <w:szCs w:val="24"/>
        </w:rPr>
      </w:pPr>
      <w:r w:rsidRPr="00CF3AB3">
        <w:rPr>
          <w:sz w:val="24"/>
          <w:szCs w:val="24"/>
        </w:rPr>
        <w:t>If an accused appeals from conviction on an included offence, the appellate court cannot set aside the acquittal returned on the main charge absent an appeal by the Crown from that acquittal: </w:t>
      </w:r>
      <w:r w:rsidRPr="00CF3AB3">
        <w:rPr>
          <w:i/>
          <w:iCs/>
          <w:sz w:val="24"/>
          <w:szCs w:val="24"/>
        </w:rPr>
        <w:t>R v Noureddine, </w:t>
      </w:r>
      <w:r w:rsidR="0015480B" w:rsidRPr="00CF3AB3">
        <w:fldChar w:fldCharType="begin"/>
      </w:r>
      <w:r w:rsidR="0015480B" w:rsidRPr="00CF3AB3">
        <w:rPr>
          <w:sz w:val="24"/>
          <w:szCs w:val="24"/>
        </w:rPr>
        <w:instrText xml:space="preserve"> HYPERLINK "http://www.ontariocourts.ca/decisions/2015/2015ONCA0770.htm" \t "_blank" </w:instrText>
      </w:r>
      <w:r w:rsidR="0015480B" w:rsidRPr="00CF3AB3">
        <w:fldChar w:fldCharType="separate"/>
      </w:r>
      <w:r w:rsidRPr="00CF3AB3">
        <w:rPr>
          <w:rStyle w:val="Hyperlink"/>
          <w:color w:val="auto"/>
          <w:sz w:val="24"/>
          <w:szCs w:val="24"/>
        </w:rPr>
        <w:t>2015 ONCA 770</w:t>
      </w:r>
      <w:r w:rsidR="0015480B" w:rsidRPr="00CF3AB3">
        <w:rPr>
          <w:rStyle w:val="Hyperlink"/>
          <w:color w:val="auto"/>
          <w:sz w:val="24"/>
          <w:szCs w:val="24"/>
        </w:rPr>
        <w:fldChar w:fldCharType="end"/>
      </w:r>
      <w:r w:rsidR="0015480B" w:rsidRPr="00CF3AB3">
        <w:fldChar w:fldCharType="begin"/>
      </w:r>
      <w:r w:rsidR="0015480B" w:rsidRPr="00CF3AB3">
        <w:rPr>
          <w:sz w:val="24"/>
          <w:szCs w:val="24"/>
        </w:rPr>
        <w:instrText xml:space="preserve"> HYPERLINK "http://www.ontariocourts.ca/decisions/2015/2015ONCA0770.htm" \t "_blank" </w:instrText>
      </w:r>
      <w:r w:rsidR="0015480B" w:rsidRPr="00CF3AB3">
        <w:fldChar w:fldCharType="separate"/>
      </w:r>
      <w:r w:rsidRPr="00CF3AB3">
        <w:rPr>
          <w:rStyle w:val="Hyperlink"/>
          <w:color w:val="auto"/>
          <w:sz w:val="24"/>
          <w:szCs w:val="24"/>
        </w:rPr>
        <w:t> at paras 75-76</w:t>
      </w:r>
      <w:r w:rsidR="0015480B" w:rsidRPr="00CF3AB3">
        <w:rPr>
          <w:rStyle w:val="Hyperlink"/>
          <w:color w:val="auto"/>
          <w:sz w:val="24"/>
          <w:szCs w:val="24"/>
        </w:rPr>
        <w:fldChar w:fldCharType="end"/>
      </w:r>
    </w:p>
    <w:p w14:paraId="57504BCF" w14:textId="77777777" w:rsidR="008E6F1A" w:rsidRPr="00CF3AB3" w:rsidRDefault="008E6F1A" w:rsidP="00251610">
      <w:pPr>
        <w:pStyle w:val="Regular"/>
        <w:rPr>
          <w:sz w:val="24"/>
          <w:szCs w:val="24"/>
        </w:rPr>
      </w:pPr>
      <w:r w:rsidRPr="00CF3AB3">
        <w:rPr>
          <w:rStyle w:val="wixguard"/>
          <w:sz w:val="24"/>
          <w:szCs w:val="24"/>
        </w:rPr>
        <w:t>​</w:t>
      </w:r>
    </w:p>
    <w:p w14:paraId="3E79345E" w14:textId="77777777" w:rsidR="008E6F1A" w:rsidRPr="00CF3AB3" w:rsidRDefault="008E6F1A" w:rsidP="00251610">
      <w:pPr>
        <w:pStyle w:val="Regular"/>
        <w:rPr>
          <w:sz w:val="24"/>
          <w:szCs w:val="24"/>
        </w:rPr>
      </w:pPr>
      <w:r w:rsidRPr="00CF3AB3">
        <w:rPr>
          <w:sz w:val="24"/>
          <w:szCs w:val="24"/>
        </w:rPr>
        <w:t>Section </w:t>
      </w:r>
      <w:r w:rsidR="0015480B" w:rsidRPr="00CF3AB3">
        <w:fldChar w:fldCharType="begin"/>
      </w:r>
      <w:r w:rsidR="0015480B" w:rsidRPr="00CF3AB3">
        <w:rPr>
          <w:sz w:val="24"/>
          <w:szCs w:val="24"/>
        </w:rPr>
        <w:instrText xml:space="preserve"> HYPERLINK "http://laws-lois.justice.gc.ca/eng/acts/C-46/page-172.html" \l "docCont" \t "_blank" </w:instrText>
      </w:r>
      <w:r w:rsidR="0015480B" w:rsidRPr="00CF3AB3">
        <w:fldChar w:fldCharType="separate"/>
      </w:r>
      <w:r w:rsidRPr="00CF3AB3">
        <w:rPr>
          <w:rStyle w:val="Hyperlink"/>
          <w:color w:val="auto"/>
          <w:sz w:val="24"/>
          <w:szCs w:val="24"/>
        </w:rPr>
        <w:t>686(8)</w:t>
      </w:r>
      <w:r w:rsidR="0015480B" w:rsidRPr="00CF3AB3">
        <w:rPr>
          <w:rStyle w:val="Hyperlink"/>
          <w:color w:val="auto"/>
          <w:sz w:val="24"/>
          <w:szCs w:val="24"/>
        </w:rPr>
        <w:fldChar w:fldCharType="end"/>
      </w:r>
      <w:r w:rsidRPr="00CF3AB3">
        <w:rPr>
          <w:sz w:val="24"/>
          <w:szCs w:val="24"/>
        </w:rPr>
        <w:t> does not allow an appellate court to make an ancillary order setting aside an acquittal on a related charge at the same trial: </w:t>
      </w:r>
      <w:r w:rsidRPr="00CF3AB3">
        <w:rPr>
          <w:i/>
          <w:iCs/>
          <w:sz w:val="24"/>
          <w:szCs w:val="24"/>
        </w:rPr>
        <w:t>Noureddine </w:t>
      </w:r>
      <w:r w:rsidRPr="00CF3AB3">
        <w:rPr>
          <w:sz w:val="24"/>
          <w:szCs w:val="24"/>
        </w:rPr>
        <w:t>at paras 75-76</w:t>
      </w:r>
    </w:p>
    <w:p w14:paraId="4787C825" w14:textId="668D79D6" w:rsidR="008E6F1A" w:rsidRPr="00CF3AB3" w:rsidRDefault="008E6F1A" w:rsidP="00251610">
      <w:pPr>
        <w:pStyle w:val="Regular"/>
        <w:rPr>
          <w:sz w:val="24"/>
          <w:szCs w:val="24"/>
        </w:rPr>
      </w:pPr>
      <w:r w:rsidRPr="00CF3AB3">
        <w:rPr>
          <w:sz w:val="24"/>
          <w:szCs w:val="24"/>
        </w:rPr>
        <w:t> </w:t>
      </w:r>
    </w:p>
    <w:p w14:paraId="3F15FE38" w14:textId="77777777" w:rsidR="008E6F1A" w:rsidRPr="00CF3AB3" w:rsidRDefault="008E6F1A" w:rsidP="00251610">
      <w:pPr>
        <w:pStyle w:val="Heading20"/>
        <w:rPr>
          <w:rFonts w:cs="Arial"/>
        </w:rPr>
      </w:pPr>
      <w:bookmarkStart w:id="18" w:name="_Toc388789341"/>
      <w:r w:rsidRPr="00CF3AB3">
        <w:rPr>
          <w:rFonts w:cs="Arial"/>
        </w:rPr>
        <w:t>Accused Appeal Resulting in Relative Nullity of the Proceedings</w:t>
      </w:r>
      <w:bookmarkEnd w:id="18"/>
    </w:p>
    <w:p w14:paraId="49C68ED3" w14:textId="77777777" w:rsidR="008E6F1A" w:rsidRPr="00CF3AB3" w:rsidRDefault="008E6F1A" w:rsidP="008E6F1A">
      <w:pPr>
        <w:pStyle w:val="font7"/>
        <w:spacing w:before="0" w:beforeAutospacing="0" w:after="0" w:afterAutospacing="0"/>
        <w:ind w:left="600"/>
        <w:jc w:val="both"/>
        <w:textAlignment w:val="baseline"/>
        <w:rPr>
          <w:rFonts w:ascii="Arial" w:hAnsi="Arial" w:cs="Arial"/>
          <w:sz w:val="24"/>
          <w:szCs w:val="24"/>
        </w:rPr>
      </w:pPr>
      <w:r w:rsidRPr="00CF3AB3">
        <w:rPr>
          <w:rFonts w:ascii="Arial" w:hAnsi="Arial" w:cs="Arial"/>
          <w:sz w:val="24"/>
          <w:szCs w:val="24"/>
        </w:rPr>
        <w:t> </w:t>
      </w:r>
    </w:p>
    <w:p w14:paraId="6161FE61" w14:textId="77777777" w:rsidR="008E6F1A" w:rsidRPr="00CF3AB3" w:rsidRDefault="008E6F1A" w:rsidP="00251610">
      <w:pPr>
        <w:pStyle w:val="Regular"/>
        <w:rPr>
          <w:sz w:val="24"/>
          <w:szCs w:val="24"/>
        </w:rPr>
      </w:pPr>
      <w:r w:rsidRPr="00CF3AB3">
        <w:rPr>
          <w:sz w:val="24"/>
          <w:szCs w:val="24"/>
        </w:rPr>
        <w:t>A “relative nullity” can be relied on only by a party whose personal interests had been adversely affected by the error. Where the Crown does not appeal an acquittal, only the accused can rely on an error resulting in a relative nullity of the proceedings to secure a new trial: </w:t>
      </w:r>
      <w:r w:rsidRPr="00CF3AB3">
        <w:rPr>
          <w:i/>
          <w:iCs/>
          <w:sz w:val="24"/>
          <w:szCs w:val="24"/>
        </w:rPr>
        <w:t>R v Noureddine, </w:t>
      </w:r>
      <w:r w:rsidR="0015480B" w:rsidRPr="00CF3AB3">
        <w:fldChar w:fldCharType="begin"/>
      </w:r>
      <w:r w:rsidR="0015480B" w:rsidRPr="00CF3AB3">
        <w:rPr>
          <w:sz w:val="24"/>
          <w:szCs w:val="24"/>
        </w:rPr>
        <w:instrText xml:space="preserve"> HYPERLINK "http://www.ontariocourts.ca/decisions/2015/2015ONCA0770.htm" \t "_blank" </w:instrText>
      </w:r>
      <w:r w:rsidR="0015480B" w:rsidRPr="00CF3AB3">
        <w:fldChar w:fldCharType="separate"/>
      </w:r>
      <w:r w:rsidRPr="00CF3AB3">
        <w:rPr>
          <w:rStyle w:val="Hyperlink"/>
          <w:color w:val="auto"/>
          <w:sz w:val="24"/>
          <w:szCs w:val="24"/>
        </w:rPr>
        <w:t>2015 ONCA 770</w:t>
      </w:r>
      <w:r w:rsidR="0015480B" w:rsidRPr="00CF3AB3">
        <w:rPr>
          <w:rStyle w:val="Hyperlink"/>
          <w:color w:val="auto"/>
          <w:sz w:val="24"/>
          <w:szCs w:val="24"/>
        </w:rPr>
        <w:fldChar w:fldCharType="end"/>
      </w:r>
      <w:r w:rsidR="0015480B" w:rsidRPr="00CF3AB3">
        <w:fldChar w:fldCharType="begin"/>
      </w:r>
      <w:r w:rsidR="0015480B" w:rsidRPr="00CF3AB3">
        <w:rPr>
          <w:sz w:val="24"/>
          <w:szCs w:val="24"/>
        </w:rPr>
        <w:instrText xml:space="preserve"> HYPERLINK "http://www.ontariocourts.ca/decisions/2015/2015ONCA0770.htm" \t "_blank" </w:instrText>
      </w:r>
      <w:r w:rsidR="0015480B" w:rsidRPr="00CF3AB3">
        <w:fldChar w:fldCharType="separate"/>
      </w:r>
      <w:r w:rsidRPr="00CF3AB3">
        <w:rPr>
          <w:rStyle w:val="Hyperlink"/>
          <w:color w:val="auto"/>
          <w:sz w:val="24"/>
          <w:szCs w:val="24"/>
        </w:rPr>
        <w:t> at paras 77-87</w:t>
      </w:r>
      <w:r w:rsidR="0015480B" w:rsidRPr="00CF3AB3">
        <w:rPr>
          <w:rStyle w:val="Hyperlink"/>
          <w:color w:val="auto"/>
          <w:sz w:val="24"/>
          <w:szCs w:val="24"/>
        </w:rPr>
        <w:fldChar w:fldCharType="end"/>
      </w:r>
    </w:p>
    <w:p w14:paraId="0768C541" w14:textId="77777777" w:rsidR="008E6F1A" w:rsidRPr="00CF3AB3" w:rsidRDefault="008E6F1A" w:rsidP="008E6F1A">
      <w:pPr>
        <w:pStyle w:val="font7"/>
        <w:spacing w:before="0" w:beforeAutospacing="0" w:after="0" w:afterAutospacing="0"/>
        <w:jc w:val="both"/>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1F5BC444" w14:textId="389F43AA" w:rsidR="00924ED4" w:rsidRPr="00CF3AB3" w:rsidRDefault="00924ED4" w:rsidP="00251610">
      <w:pPr>
        <w:pStyle w:val="Heading20"/>
        <w:rPr>
          <w:rFonts w:cs="Arial"/>
        </w:rPr>
      </w:pPr>
      <w:bookmarkStart w:id="19" w:name="_Toc388789342"/>
      <w:r w:rsidRPr="00CF3AB3">
        <w:rPr>
          <w:rFonts w:cs="Arial"/>
        </w:rPr>
        <w:t>Accused Appeal Despite Guilty Plea</w:t>
      </w:r>
      <w:bookmarkEnd w:id="19"/>
    </w:p>
    <w:p w14:paraId="50F3B323" w14:textId="77777777" w:rsidR="00924ED4" w:rsidRPr="00CF3AB3" w:rsidRDefault="00924ED4" w:rsidP="00924ED4">
      <w:pPr>
        <w:rPr>
          <w:rFonts w:ascii="Arial" w:hAnsi="Arial" w:cs="Arial"/>
        </w:rPr>
      </w:pPr>
    </w:p>
    <w:p w14:paraId="42BEEA99" w14:textId="77777777" w:rsidR="00924ED4" w:rsidRPr="00CF3AB3" w:rsidRDefault="00924ED4" w:rsidP="00251610">
      <w:pPr>
        <w:pStyle w:val="Regular"/>
        <w:rPr>
          <w:sz w:val="24"/>
          <w:szCs w:val="24"/>
        </w:rPr>
      </w:pPr>
      <w:r w:rsidRPr="00CF3AB3">
        <w:rPr>
          <w:sz w:val="24"/>
          <w:szCs w:val="24"/>
        </w:rPr>
        <w:t>Generally speaking, a plea of guilty bars an accused to appeal interlocturory or pre-trial rulings, unless the plea of guilty can be set aside (for a full discussion of setting aside guilty pleas, see The Law, Pleas).</w:t>
      </w:r>
    </w:p>
    <w:p w14:paraId="5F4DC342" w14:textId="313ABD49" w:rsidR="00924ED4" w:rsidRPr="00CF3AB3" w:rsidRDefault="00924ED4" w:rsidP="00251610">
      <w:pPr>
        <w:pStyle w:val="Regular"/>
        <w:rPr>
          <w:sz w:val="24"/>
          <w:szCs w:val="24"/>
        </w:rPr>
      </w:pPr>
      <w:r w:rsidRPr="00CF3AB3">
        <w:rPr>
          <w:sz w:val="24"/>
          <w:szCs w:val="24"/>
        </w:rPr>
        <w:t xml:space="preserve"> </w:t>
      </w:r>
    </w:p>
    <w:p w14:paraId="56C5F512" w14:textId="7EB66C61" w:rsidR="00924ED4" w:rsidRPr="00CF3AB3" w:rsidRDefault="00924ED4" w:rsidP="00251610">
      <w:pPr>
        <w:pStyle w:val="Regular"/>
        <w:rPr>
          <w:sz w:val="24"/>
          <w:szCs w:val="24"/>
        </w:rPr>
      </w:pPr>
      <w:r w:rsidRPr="00CF3AB3">
        <w:rPr>
          <w:sz w:val="24"/>
          <w:szCs w:val="24"/>
        </w:rPr>
        <w:t>An appellant who has pled guilty is required to obtain leave to withdraw the plea of guilty or persuade the court to exercise its jurisdiction under s. 686(1)(a)(iii) and allow the appeal, despite the plea, on the ground that there was a miscarriage of justice.</w:t>
      </w:r>
    </w:p>
    <w:p w14:paraId="357C5ADC" w14:textId="77777777" w:rsidR="00924ED4" w:rsidRPr="00CF3AB3" w:rsidRDefault="00924ED4" w:rsidP="00251610">
      <w:pPr>
        <w:pStyle w:val="Regular"/>
        <w:rPr>
          <w:sz w:val="24"/>
          <w:szCs w:val="24"/>
        </w:rPr>
      </w:pPr>
    </w:p>
    <w:p w14:paraId="5964054F" w14:textId="3A66AC25" w:rsidR="008E6F1A" w:rsidRPr="00CF3AB3" w:rsidRDefault="00924ED4" w:rsidP="00251610">
      <w:pPr>
        <w:pStyle w:val="Regular"/>
        <w:rPr>
          <w:sz w:val="24"/>
          <w:szCs w:val="24"/>
        </w:rPr>
      </w:pPr>
      <w:r w:rsidRPr="00CF3AB3">
        <w:rPr>
          <w:sz w:val="24"/>
          <w:szCs w:val="24"/>
        </w:rPr>
        <w:t xml:space="preserve">The proper procedure to preserve an accused’s right to challenge the correctness of a pre-trial ruling on appeal is to have the accused accept the Crown’s case and call no evidence. The parties can invite a conviction based on an agreed statement of facts. This procedure would preserve the accused’s right </w:t>
      </w:r>
      <w:r w:rsidRPr="00CF3AB3">
        <w:rPr>
          <w:sz w:val="24"/>
          <w:szCs w:val="24"/>
        </w:rPr>
        <w:lastRenderedPageBreak/>
        <w:t xml:space="preserve">of appeal without imposing the additional burden of setting aside the guilty plea: </w:t>
      </w:r>
      <w:r w:rsidRPr="00CF3AB3">
        <w:rPr>
          <w:i/>
          <w:sz w:val="24"/>
          <w:szCs w:val="24"/>
        </w:rPr>
        <w:t xml:space="preserve">R v Faulkner, </w:t>
      </w:r>
      <w:hyperlink r:id="rId9" w:history="1">
        <w:r w:rsidRPr="00CF3AB3">
          <w:rPr>
            <w:rStyle w:val="Hyperlink"/>
            <w:sz w:val="24"/>
            <w:szCs w:val="24"/>
          </w:rPr>
          <w:t>2018 ONCA 174</w:t>
        </w:r>
      </w:hyperlink>
      <w:r w:rsidRPr="00CF3AB3">
        <w:rPr>
          <w:sz w:val="24"/>
          <w:szCs w:val="24"/>
        </w:rPr>
        <w:t xml:space="preserve"> at paras 90-93</w:t>
      </w:r>
    </w:p>
    <w:p w14:paraId="6D2C9877" w14:textId="77777777" w:rsidR="00C54CFF" w:rsidRPr="00CF3AB3" w:rsidRDefault="00C54CFF" w:rsidP="008E6F1A">
      <w:pPr>
        <w:rPr>
          <w:rFonts w:ascii="Arial" w:hAnsi="Arial" w:cs="Arial"/>
        </w:rPr>
      </w:pPr>
    </w:p>
    <w:p w14:paraId="1189B6C5" w14:textId="36457EEA" w:rsidR="008E6F1A" w:rsidRPr="00CF3AB3" w:rsidRDefault="008E6F1A" w:rsidP="00251610">
      <w:pPr>
        <w:pStyle w:val="Heading10"/>
        <w:rPr>
          <w:rFonts w:cs="Arial"/>
          <w:sz w:val="24"/>
          <w:szCs w:val="24"/>
        </w:rPr>
      </w:pPr>
      <w:bookmarkStart w:id="20" w:name="_Toc388789343"/>
      <w:r w:rsidRPr="00CF3AB3">
        <w:rPr>
          <w:rFonts w:cs="Arial"/>
          <w:sz w:val="24"/>
          <w:szCs w:val="24"/>
        </w:rPr>
        <w:t>Crown Appeal</w:t>
      </w:r>
      <w:bookmarkEnd w:id="20"/>
    </w:p>
    <w:p w14:paraId="02244129" w14:textId="77777777" w:rsidR="00E226E6" w:rsidRPr="00CF3AB3" w:rsidRDefault="00E226E6" w:rsidP="00E226E6">
      <w:pPr>
        <w:rPr>
          <w:rFonts w:ascii="Arial" w:hAnsi="Arial" w:cs="Arial"/>
        </w:rPr>
      </w:pPr>
    </w:p>
    <w:p w14:paraId="7C4A0545" w14:textId="2CA772F3" w:rsidR="00C54CFF" w:rsidRPr="00CF3AB3" w:rsidRDefault="00C54CFF" w:rsidP="00251610">
      <w:pPr>
        <w:pStyle w:val="Heading20"/>
        <w:rPr>
          <w:rFonts w:cs="Arial"/>
        </w:rPr>
      </w:pPr>
      <w:bookmarkStart w:id="21" w:name="_Toc388789344"/>
      <w:r w:rsidRPr="00CF3AB3">
        <w:rPr>
          <w:rFonts w:cs="Arial"/>
        </w:rPr>
        <w:t>General Principles</w:t>
      </w:r>
      <w:bookmarkEnd w:id="21"/>
    </w:p>
    <w:p w14:paraId="3EB93335" w14:textId="77777777" w:rsidR="00C54CFF" w:rsidRPr="00CF3AB3" w:rsidRDefault="00C54CFF" w:rsidP="00C54CFF">
      <w:pPr>
        <w:pStyle w:val="NoSpacing"/>
        <w:jc w:val="both"/>
        <w:rPr>
          <w:rFonts w:ascii="Arial" w:hAnsi="Arial" w:cs="Arial"/>
        </w:rPr>
      </w:pPr>
      <w:r w:rsidRPr="00CF3AB3">
        <w:rPr>
          <w:rFonts w:ascii="Arial" w:hAnsi="Arial" w:cs="Arial"/>
          <w:bdr w:val="none" w:sz="0" w:space="0" w:color="auto" w:frame="1"/>
        </w:rPr>
        <w:t> </w:t>
      </w:r>
    </w:p>
    <w:p w14:paraId="61EE5DEE" w14:textId="77777777" w:rsidR="00C54CFF" w:rsidRPr="00CF3AB3" w:rsidRDefault="00C54CFF" w:rsidP="00251610">
      <w:pPr>
        <w:pStyle w:val="Regular"/>
        <w:rPr>
          <w:sz w:val="24"/>
          <w:szCs w:val="24"/>
        </w:rPr>
      </w:pPr>
      <w:r w:rsidRPr="00CF3AB3">
        <w:rPr>
          <w:sz w:val="24"/>
          <w:szCs w:val="24"/>
        </w:rPr>
        <w:t>Under </w:t>
      </w:r>
      <w:r w:rsidR="0015480B" w:rsidRPr="00CF3AB3">
        <w:fldChar w:fldCharType="begin"/>
      </w:r>
      <w:r w:rsidR="0015480B" w:rsidRPr="00CF3AB3">
        <w:rPr>
          <w:sz w:val="24"/>
          <w:szCs w:val="24"/>
        </w:rPr>
        <w:instrText xml:space="preserve"> HYPERLINK "http://laws-lois.justice.gc.ca/eng/acts/C-46/page-170.html" \l "h-244" \t "_blank" </w:instrText>
      </w:r>
      <w:r w:rsidR="0015480B" w:rsidRPr="00CF3AB3">
        <w:fldChar w:fldCharType="separate"/>
      </w:r>
      <w:r w:rsidRPr="00CF3AB3">
        <w:rPr>
          <w:rStyle w:val="Hyperlink"/>
          <w:color w:val="auto"/>
          <w:sz w:val="24"/>
          <w:szCs w:val="24"/>
        </w:rPr>
        <w:t>s. 676(1)(a) of the Code,</w:t>
      </w:r>
      <w:r w:rsidR="0015480B" w:rsidRPr="00CF3AB3">
        <w:rPr>
          <w:rStyle w:val="Hyperlink"/>
          <w:color w:val="auto"/>
          <w:sz w:val="24"/>
          <w:szCs w:val="24"/>
        </w:rPr>
        <w:fldChar w:fldCharType="end"/>
      </w:r>
      <w:r w:rsidRPr="00CF3AB3">
        <w:rPr>
          <w:sz w:val="24"/>
          <w:szCs w:val="24"/>
        </w:rPr>
        <w:t> the Crown’s right of appeal from an acquittal is limited to “any ground of appeal that involves a question of law alone”: </w:t>
      </w:r>
      <w:r w:rsidRPr="00CF3AB3">
        <w:rPr>
          <w:i/>
          <w:iCs/>
          <w:sz w:val="24"/>
          <w:szCs w:val="24"/>
        </w:rPr>
        <w:t>R v KS, </w:t>
      </w:r>
      <w:r w:rsidR="0015480B" w:rsidRPr="00CF3AB3">
        <w:fldChar w:fldCharType="begin"/>
      </w:r>
      <w:r w:rsidR="0015480B" w:rsidRPr="00CF3AB3">
        <w:rPr>
          <w:sz w:val="24"/>
          <w:szCs w:val="24"/>
        </w:rPr>
        <w:instrText xml:space="preserve"> HYPERLINK "http://www.ontariocourts.ca/decisions/2017/2017ONCA0307.htm" \t "_blank" </w:instrText>
      </w:r>
      <w:r w:rsidR="0015480B" w:rsidRPr="00CF3AB3">
        <w:fldChar w:fldCharType="separate"/>
      </w:r>
      <w:r w:rsidRPr="00CF3AB3">
        <w:rPr>
          <w:rStyle w:val="Hyperlink"/>
          <w:color w:val="auto"/>
          <w:sz w:val="24"/>
          <w:szCs w:val="24"/>
        </w:rPr>
        <w:t>2017 ONCA 307</w:t>
      </w:r>
      <w:r w:rsidR="0015480B" w:rsidRPr="00CF3AB3">
        <w:rPr>
          <w:rStyle w:val="Hyperlink"/>
          <w:color w:val="auto"/>
          <w:sz w:val="24"/>
          <w:szCs w:val="24"/>
        </w:rPr>
        <w:fldChar w:fldCharType="end"/>
      </w:r>
      <w:r w:rsidRPr="00CF3AB3">
        <w:rPr>
          <w:sz w:val="24"/>
          <w:szCs w:val="24"/>
        </w:rPr>
        <w:t> at para 7; </w:t>
      </w:r>
      <w:r w:rsidRPr="00CF3AB3">
        <w:rPr>
          <w:i/>
          <w:iCs/>
          <w:sz w:val="24"/>
          <w:szCs w:val="24"/>
        </w:rPr>
        <w:t>R v George, </w:t>
      </w:r>
      <w:r w:rsidR="0015480B" w:rsidRPr="00CF3AB3">
        <w:fldChar w:fldCharType="begin"/>
      </w:r>
      <w:r w:rsidR="0015480B" w:rsidRPr="00CF3AB3">
        <w:rPr>
          <w:sz w:val="24"/>
          <w:szCs w:val="24"/>
        </w:rPr>
        <w:instrText xml:space="preserve"> HYPERLINK "https://scc-csc.lexum.com/scc-csc/scc-csc/en/item/16723/index.do" \t "_blank" </w:instrText>
      </w:r>
      <w:r w:rsidR="0015480B" w:rsidRPr="00CF3AB3">
        <w:fldChar w:fldCharType="separate"/>
      </w:r>
      <w:r w:rsidRPr="00CF3AB3">
        <w:rPr>
          <w:rStyle w:val="Hyperlink"/>
          <w:color w:val="auto"/>
          <w:sz w:val="24"/>
          <w:szCs w:val="24"/>
        </w:rPr>
        <w:t>2017 SCC 38</w:t>
      </w:r>
      <w:r w:rsidR="0015480B" w:rsidRPr="00CF3AB3">
        <w:rPr>
          <w:rStyle w:val="Hyperlink"/>
          <w:color w:val="auto"/>
          <w:sz w:val="24"/>
          <w:szCs w:val="24"/>
        </w:rPr>
        <w:fldChar w:fldCharType="end"/>
      </w:r>
    </w:p>
    <w:p w14:paraId="10965FF6" w14:textId="77777777" w:rsidR="00C54CFF" w:rsidRPr="00CF3AB3" w:rsidRDefault="00C54CFF" w:rsidP="00251610">
      <w:pPr>
        <w:pStyle w:val="Regular"/>
        <w:rPr>
          <w:sz w:val="24"/>
          <w:szCs w:val="24"/>
        </w:rPr>
      </w:pPr>
      <w:r w:rsidRPr="00CF3AB3">
        <w:rPr>
          <w:sz w:val="24"/>
          <w:szCs w:val="24"/>
        </w:rPr>
        <w:t> </w:t>
      </w:r>
    </w:p>
    <w:p w14:paraId="73EC1471" w14:textId="77777777" w:rsidR="00C54CFF" w:rsidRPr="00CF3AB3" w:rsidRDefault="00C54CFF" w:rsidP="00251610">
      <w:pPr>
        <w:pStyle w:val="Regular"/>
        <w:rPr>
          <w:sz w:val="24"/>
          <w:szCs w:val="24"/>
        </w:rPr>
      </w:pPr>
      <w:r w:rsidRPr="00CF3AB3">
        <w:rPr>
          <w:sz w:val="24"/>
          <w:szCs w:val="24"/>
        </w:rPr>
        <w:t>In order for the Crown to succeed on an appeal from acquittal, it must show “in the concrete reality of the case at hand” that the legal error had some material bearing on the acquittal, such that the outcome may well have been affected by the legal error: </w:t>
      </w:r>
      <w:r w:rsidRPr="00CF3AB3">
        <w:rPr>
          <w:i/>
          <w:iCs/>
          <w:sz w:val="24"/>
          <w:szCs w:val="24"/>
        </w:rPr>
        <w:t>R v Hall, </w:t>
      </w:r>
      <w:r w:rsidR="0015480B" w:rsidRPr="00CF3AB3">
        <w:fldChar w:fldCharType="begin"/>
      </w:r>
      <w:r w:rsidR="0015480B" w:rsidRPr="00CF3AB3">
        <w:rPr>
          <w:sz w:val="24"/>
          <w:szCs w:val="24"/>
        </w:rPr>
        <w:instrText xml:space="preserve"> HYPERLINK "http://www.ontariocourts.ca/decisions/2016/2016ONCA0013.htm" \t "_blank" </w:instrText>
      </w:r>
      <w:r w:rsidR="0015480B" w:rsidRPr="00CF3AB3">
        <w:fldChar w:fldCharType="separate"/>
      </w:r>
      <w:r w:rsidRPr="00CF3AB3">
        <w:rPr>
          <w:rStyle w:val="Hyperlink"/>
          <w:color w:val="auto"/>
          <w:sz w:val="24"/>
          <w:szCs w:val="24"/>
        </w:rPr>
        <w:t>2016 ONCA 013</w:t>
      </w:r>
      <w:r w:rsidR="0015480B" w:rsidRPr="00CF3AB3">
        <w:rPr>
          <w:rStyle w:val="Hyperlink"/>
          <w:color w:val="auto"/>
          <w:sz w:val="24"/>
          <w:szCs w:val="24"/>
        </w:rPr>
        <w:fldChar w:fldCharType="end"/>
      </w:r>
      <w:r w:rsidR="0015480B" w:rsidRPr="00CF3AB3">
        <w:fldChar w:fldCharType="begin"/>
      </w:r>
      <w:r w:rsidR="0015480B" w:rsidRPr="00CF3AB3">
        <w:rPr>
          <w:sz w:val="24"/>
          <w:szCs w:val="24"/>
        </w:rPr>
        <w:instrText xml:space="preserve"> HYPERLINK "http://www.ontariocourts.ca/decisions/2016/2016ONCA0013.htm" \t "_blank" </w:instrText>
      </w:r>
      <w:r w:rsidR="0015480B" w:rsidRPr="00CF3AB3">
        <w:fldChar w:fldCharType="separate"/>
      </w:r>
      <w:r w:rsidRPr="00CF3AB3">
        <w:rPr>
          <w:rStyle w:val="Hyperlink"/>
          <w:color w:val="auto"/>
          <w:sz w:val="24"/>
          <w:szCs w:val="24"/>
        </w:rPr>
        <w:t> at para 29. There must be  reasonable degree of certainty as to the materiality of the legal error: </w:t>
      </w:r>
      <w:r w:rsidRPr="00CF3AB3">
        <w:rPr>
          <w:rStyle w:val="Hyperlink"/>
          <w:i/>
          <w:iCs/>
          <w:color w:val="auto"/>
          <w:sz w:val="24"/>
          <w:szCs w:val="24"/>
        </w:rPr>
        <w:t>George </w:t>
      </w:r>
      <w:r w:rsidR="0015480B" w:rsidRPr="00CF3AB3">
        <w:rPr>
          <w:rStyle w:val="Hyperlink"/>
          <w:i/>
          <w:iCs/>
          <w:color w:val="auto"/>
          <w:sz w:val="24"/>
          <w:szCs w:val="24"/>
        </w:rPr>
        <w:fldChar w:fldCharType="end"/>
      </w:r>
    </w:p>
    <w:p w14:paraId="42D9161B" w14:textId="77777777" w:rsidR="00C54CFF" w:rsidRPr="00CF3AB3" w:rsidRDefault="00C54CFF" w:rsidP="00251610">
      <w:pPr>
        <w:pStyle w:val="Regular"/>
        <w:rPr>
          <w:sz w:val="24"/>
          <w:szCs w:val="24"/>
        </w:rPr>
      </w:pPr>
      <w:r w:rsidRPr="00CF3AB3">
        <w:rPr>
          <w:rStyle w:val="wixguard"/>
          <w:sz w:val="24"/>
          <w:szCs w:val="24"/>
        </w:rPr>
        <w:t>​</w:t>
      </w:r>
    </w:p>
    <w:p w14:paraId="1D31E8BF" w14:textId="77777777" w:rsidR="00C54CFF" w:rsidRPr="00CF3AB3" w:rsidRDefault="00C54CFF" w:rsidP="00251610">
      <w:pPr>
        <w:pStyle w:val="Regular"/>
        <w:rPr>
          <w:sz w:val="24"/>
          <w:szCs w:val="24"/>
        </w:rPr>
      </w:pPr>
      <w:r w:rsidRPr="00CF3AB3">
        <w:rPr>
          <w:sz w:val="24"/>
          <w:szCs w:val="24"/>
        </w:rPr>
        <w:t>The court cannot allow an appeal from an acquittal on the basis of “a miscarriage of justice”: </w:t>
      </w:r>
      <w:r w:rsidRPr="00CF3AB3">
        <w:rPr>
          <w:i/>
          <w:iCs/>
          <w:sz w:val="24"/>
          <w:szCs w:val="24"/>
        </w:rPr>
        <w:t>Hall </w:t>
      </w:r>
      <w:r w:rsidRPr="00CF3AB3">
        <w:rPr>
          <w:sz w:val="24"/>
          <w:szCs w:val="24"/>
        </w:rPr>
        <w:t>at para 34</w:t>
      </w:r>
    </w:p>
    <w:p w14:paraId="1EBAA02F" w14:textId="77777777" w:rsidR="00C54CFF" w:rsidRPr="00CF3AB3" w:rsidRDefault="00C54CFF" w:rsidP="00251610">
      <w:pPr>
        <w:pStyle w:val="Regular"/>
        <w:rPr>
          <w:sz w:val="24"/>
          <w:szCs w:val="24"/>
        </w:rPr>
      </w:pPr>
      <w:r w:rsidRPr="00CF3AB3">
        <w:rPr>
          <w:rStyle w:val="wixguard"/>
          <w:sz w:val="24"/>
          <w:szCs w:val="24"/>
        </w:rPr>
        <w:t>​</w:t>
      </w:r>
    </w:p>
    <w:p w14:paraId="789FF8C6" w14:textId="77777777" w:rsidR="00C54CFF" w:rsidRPr="00CF3AB3" w:rsidRDefault="00C54CFF" w:rsidP="00251610">
      <w:pPr>
        <w:pStyle w:val="Regular"/>
        <w:rPr>
          <w:sz w:val="24"/>
          <w:szCs w:val="24"/>
        </w:rPr>
      </w:pPr>
      <w:r w:rsidRPr="00CF3AB3">
        <w:rPr>
          <w:sz w:val="24"/>
          <w:szCs w:val="24"/>
        </w:rPr>
        <w:t>The crown must rely on the actual trial record - not the record that might have existed had different tactical decisions been made at trial: </w:t>
      </w:r>
      <w:r w:rsidRPr="00CF3AB3">
        <w:rPr>
          <w:i/>
          <w:iCs/>
          <w:sz w:val="24"/>
          <w:szCs w:val="24"/>
        </w:rPr>
        <w:t>Hall </w:t>
      </w:r>
      <w:r w:rsidRPr="00CF3AB3">
        <w:rPr>
          <w:sz w:val="24"/>
          <w:szCs w:val="24"/>
        </w:rPr>
        <w:t>at para 32</w:t>
      </w:r>
    </w:p>
    <w:p w14:paraId="2C17ABA2" w14:textId="77777777" w:rsidR="00C54CFF" w:rsidRPr="00CF3AB3" w:rsidRDefault="00C54CFF" w:rsidP="00251610">
      <w:pPr>
        <w:pStyle w:val="Regular"/>
        <w:rPr>
          <w:sz w:val="24"/>
          <w:szCs w:val="24"/>
        </w:rPr>
      </w:pPr>
      <w:r w:rsidRPr="00CF3AB3">
        <w:rPr>
          <w:rStyle w:val="wixguard"/>
          <w:sz w:val="24"/>
          <w:szCs w:val="24"/>
        </w:rPr>
        <w:t>​</w:t>
      </w:r>
    </w:p>
    <w:p w14:paraId="23202851" w14:textId="77777777" w:rsidR="00C54CFF" w:rsidRPr="00CF3AB3" w:rsidRDefault="00C54CFF" w:rsidP="00251610">
      <w:pPr>
        <w:pStyle w:val="Regular"/>
        <w:rPr>
          <w:sz w:val="24"/>
          <w:szCs w:val="24"/>
        </w:rPr>
      </w:pPr>
      <w:r w:rsidRPr="00CF3AB3">
        <w:rPr>
          <w:sz w:val="24"/>
          <w:szCs w:val="24"/>
        </w:rPr>
        <w:t>The Crown must rely on the factual scenario legal submissions advanced at trial. To do otherwise on appeal would be unfair to the trial judge and the respondent: </w:t>
      </w:r>
      <w:r w:rsidRPr="00CF3AB3">
        <w:rPr>
          <w:i/>
          <w:iCs/>
          <w:sz w:val="24"/>
          <w:szCs w:val="24"/>
        </w:rPr>
        <w:t>R v Tran, </w:t>
      </w:r>
      <w:r w:rsidR="0015480B" w:rsidRPr="00CF3AB3">
        <w:fldChar w:fldCharType="begin"/>
      </w:r>
      <w:r w:rsidR="0015480B" w:rsidRPr="00CF3AB3">
        <w:rPr>
          <w:sz w:val="24"/>
          <w:szCs w:val="24"/>
        </w:rPr>
        <w:instrText xml:space="preserve"> HYPERLINK "http://www.ontariocourts.ca/decisions/2016/2016ONCA0048.htm" \t "_blank" </w:instrText>
      </w:r>
      <w:r w:rsidR="0015480B" w:rsidRPr="00CF3AB3">
        <w:fldChar w:fldCharType="separate"/>
      </w:r>
      <w:r w:rsidRPr="00CF3AB3">
        <w:rPr>
          <w:rStyle w:val="Hyperlink"/>
          <w:color w:val="auto"/>
          <w:sz w:val="24"/>
          <w:szCs w:val="24"/>
        </w:rPr>
        <w:t>2016 ONCA 48</w:t>
      </w:r>
      <w:r w:rsidR="0015480B" w:rsidRPr="00CF3AB3">
        <w:rPr>
          <w:rStyle w:val="Hyperlink"/>
          <w:color w:val="auto"/>
          <w:sz w:val="24"/>
          <w:szCs w:val="24"/>
        </w:rPr>
        <w:fldChar w:fldCharType="end"/>
      </w:r>
      <w:r w:rsidRPr="00CF3AB3">
        <w:rPr>
          <w:sz w:val="24"/>
          <w:szCs w:val="24"/>
        </w:rPr>
        <w:t> at para 4</w:t>
      </w:r>
    </w:p>
    <w:p w14:paraId="23B76353" w14:textId="77777777" w:rsidR="00C54CFF" w:rsidRPr="00CF3AB3" w:rsidRDefault="00C54CFF" w:rsidP="00251610">
      <w:pPr>
        <w:pStyle w:val="Regular"/>
        <w:rPr>
          <w:sz w:val="24"/>
          <w:szCs w:val="24"/>
        </w:rPr>
      </w:pPr>
      <w:r w:rsidRPr="00CF3AB3">
        <w:rPr>
          <w:rStyle w:val="wixguard"/>
          <w:sz w:val="24"/>
          <w:szCs w:val="24"/>
        </w:rPr>
        <w:t>​</w:t>
      </w:r>
    </w:p>
    <w:p w14:paraId="4D6A2DF6" w14:textId="77777777" w:rsidR="00C54CFF" w:rsidRPr="00CF3AB3" w:rsidRDefault="00C54CFF" w:rsidP="00251610">
      <w:pPr>
        <w:pStyle w:val="Regular"/>
        <w:rPr>
          <w:sz w:val="24"/>
          <w:szCs w:val="24"/>
        </w:rPr>
      </w:pPr>
      <w:r w:rsidRPr="00CF3AB3">
        <w:rPr>
          <w:sz w:val="24"/>
          <w:szCs w:val="24"/>
        </w:rPr>
        <w:t>Section </w:t>
      </w:r>
      <w:r w:rsidR="0015480B" w:rsidRPr="00CF3AB3">
        <w:fldChar w:fldCharType="begin"/>
      </w:r>
      <w:r w:rsidR="0015480B" w:rsidRPr="00CF3AB3">
        <w:rPr>
          <w:sz w:val="24"/>
          <w:szCs w:val="24"/>
        </w:rPr>
        <w:instrText xml:space="preserve"> HYPERLINK "http://laws-lois.justice.gc.ca/eng/acts/C-46/page-170.html" \l "docCont" \t "_blank" </w:instrText>
      </w:r>
      <w:r w:rsidR="0015480B" w:rsidRPr="00CF3AB3">
        <w:fldChar w:fldCharType="separate"/>
      </w:r>
      <w:r w:rsidRPr="00CF3AB3">
        <w:rPr>
          <w:rStyle w:val="Hyperlink"/>
          <w:color w:val="auto"/>
          <w:sz w:val="24"/>
          <w:szCs w:val="24"/>
        </w:rPr>
        <w:t>676(2)</w:t>
      </w:r>
      <w:r w:rsidR="0015480B" w:rsidRPr="00CF3AB3">
        <w:rPr>
          <w:rStyle w:val="Hyperlink"/>
          <w:color w:val="auto"/>
          <w:sz w:val="24"/>
          <w:szCs w:val="24"/>
        </w:rPr>
        <w:fldChar w:fldCharType="end"/>
      </w:r>
      <w:r w:rsidRPr="00CF3AB3">
        <w:rPr>
          <w:sz w:val="24"/>
          <w:szCs w:val="24"/>
        </w:rPr>
        <w:t> gives the Crown a right of appeal on the main charge even if there is a conviction on the included offence.</w:t>
      </w:r>
    </w:p>
    <w:p w14:paraId="1D46BB64" w14:textId="77777777" w:rsidR="004536EA" w:rsidRPr="00CF3AB3" w:rsidRDefault="004536EA" w:rsidP="00251610">
      <w:pPr>
        <w:pStyle w:val="Regular"/>
        <w:rPr>
          <w:sz w:val="24"/>
          <w:szCs w:val="24"/>
        </w:rPr>
      </w:pPr>
    </w:p>
    <w:p w14:paraId="453C5EEB" w14:textId="3BEACA43" w:rsidR="004536EA" w:rsidRPr="00CF3AB3" w:rsidRDefault="004536EA" w:rsidP="00251610">
      <w:pPr>
        <w:pStyle w:val="Regular"/>
        <w:rPr>
          <w:rFonts w:eastAsiaTheme="majorEastAsia"/>
          <w:color w:val="000000"/>
          <w:sz w:val="24"/>
          <w:szCs w:val="24"/>
        </w:rPr>
      </w:pPr>
      <w:r w:rsidRPr="00CF3AB3">
        <w:rPr>
          <w:rFonts w:eastAsiaTheme="majorEastAsia"/>
          <w:color w:val="000000"/>
          <w:sz w:val="24"/>
          <w:szCs w:val="24"/>
        </w:rPr>
        <w:t xml:space="preserve">The Appellate court may decline to entertain a new theory of liability advanced by the Crown on appeal where to do so would be unfair to the accused and offend the principle of double jeopardy: </w:t>
      </w:r>
      <w:r w:rsidRPr="00CF3AB3">
        <w:rPr>
          <w:rFonts w:eastAsiaTheme="majorEastAsia"/>
          <w:i/>
          <w:color w:val="000000"/>
          <w:sz w:val="24"/>
          <w:szCs w:val="24"/>
        </w:rPr>
        <w:t xml:space="preserve">R v Patel, </w:t>
      </w:r>
      <w:hyperlink r:id="rId10" w:history="1">
        <w:r w:rsidRPr="00CF3AB3">
          <w:rPr>
            <w:rStyle w:val="Hyperlink"/>
            <w:rFonts w:eastAsiaTheme="majorEastAsia"/>
            <w:sz w:val="24"/>
            <w:szCs w:val="24"/>
          </w:rPr>
          <w:t>2017 ONCA 702</w:t>
        </w:r>
      </w:hyperlink>
      <w:r w:rsidRPr="00CF3AB3">
        <w:rPr>
          <w:rFonts w:eastAsiaTheme="majorEastAsia"/>
          <w:color w:val="000000"/>
          <w:sz w:val="24"/>
          <w:szCs w:val="24"/>
        </w:rPr>
        <w:t xml:space="preserve"> at paras 6-12, 58-60</w:t>
      </w:r>
    </w:p>
    <w:p w14:paraId="19E20A14" w14:textId="69B619C2" w:rsidR="00C54CFF" w:rsidRPr="00CF3AB3" w:rsidRDefault="00C54CFF" w:rsidP="00251610">
      <w:pPr>
        <w:pStyle w:val="NoSpacing"/>
        <w:jc w:val="both"/>
        <w:rPr>
          <w:rFonts w:ascii="Arial" w:hAnsi="Arial" w:cs="Arial"/>
        </w:rPr>
      </w:pPr>
    </w:p>
    <w:p w14:paraId="2EF19BD6" w14:textId="77777777" w:rsidR="00E226E6" w:rsidRPr="00CF3AB3" w:rsidRDefault="00E226E6" w:rsidP="00C54CFF">
      <w:pPr>
        <w:rPr>
          <w:rFonts w:ascii="Arial" w:hAnsi="Arial" w:cs="Arial"/>
        </w:rPr>
      </w:pPr>
    </w:p>
    <w:p w14:paraId="0FA95D23" w14:textId="77777777" w:rsidR="008E6F1A" w:rsidRPr="00CF3AB3" w:rsidRDefault="008E6F1A" w:rsidP="00251610">
      <w:pPr>
        <w:pStyle w:val="Heading10"/>
        <w:rPr>
          <w:rFonts w:cs="Arial"/>
          <w:sz w:val="24"/>
          <w:szCs w:val="24"/>
        </w:rPr>
      </w:pPr>
      <w:bookmarkStart w:id="22" w:name="_Toc388789345"/>
      <w:r w:rsidRPr="00CF3AB3">
        <w:rPr>
          <w:rFonts w:cs="Arial"/>
          <w:sz w:val="24"/>
          <w:szCs w:val="24"/>
        </w:rPr>
        <w:lastRenderedPageBreak/>
        <w:t>Fresh Evidence</w:t>
      </w:r>
      <w:bookmarkEnd w:id="22"/>
    </w:p>
    <w:p w14:paraId="6F66C035" w14:textId="77777777" w:rsidR="00C54CFF" w:rsidRPr="00CF3AB3" w:rsidRDefault="00C54CFF" w:rsidP="00C54CFF">
      <w:pPr>
        <w:rPr>
          <w:rFonts w:ascii="Arial" w:hAnsi="Arial" w:cs="Arial"/>
        </w:rPr>
      </w:pPr>
    </w:p>
    <w:p w14:paraId="53E8AFCF" w14:textId="77777777" w:rsidR="00C54CFF" w:rsidRPr="00CF3AB3" w:rsidRDefault="00C54CFF" w:rsidP="002047CB">
      <w:pPr>
        <w:pStyle w:val="Heading20"/>
        <w:numPr>
          <w:ilvl w:val="0"/>
          <w:numId w:val="23"/>
        </w:numPr>
        <w:rPr>
          <w:rFonts w:cs="Arial"/>
        </w:rPr>
      </w:pPr>
      <w:bookmarkStart w:id="23" w:name="_Toc388789346"/>
      <w:r w:rsidRPr="00CF3AB3">
        <w:rPr>
          <w:rFonts w:cs="Arial"/>
        </w:rPr>
        <w:t>The Rationale for Admissions</w:t>
      </w:r>
      <w:bookmarkEnd w:id="23"/>
    </w:p>
    <w:p w14:paraId="20AD6A19" w14:textId="77777777" w:rsidR="00C54CFF" w:rsidRPr="00CF3AB3" w:rsidRDefault="00C54CFF" w:rsidP="00C54CFF">
      <w:pPr>
        <w:pStyle w:val="font7"/>
        <w:spacing w:before="0" w:beforeAutospacing="0" w:after="0" w:afterAutospacing="0"/>
        <w:jc w:val="both"/>
        <w:textAlignment w:val="baseline"/>
        <w:rPr>
          <w:rFonts w:ascii="Arial" w:hAnsi="Arial" w:cs="Arial"/>
          <w:sz w:val="24"/>
          <w:szCs w:val="24"/>
        </w:rPr>
      </w:pPr>
      <w:r w:rsidRPr="00CF3AB3">
        <w:rPr>
          <w:rFonts w:ascii="Arial" w:hAnsi="Arial" w:cs="Arial"/>
          <w:b/>
          <w:bCs/>
          <w:sz w:val="24"/>
          <w:szCs w:val="24"/>
          <w:bdr w:val="none" w:sz="0" w:space="0" w:color="auto" w:frame="1"/>
        </w:rPr>
        <w:t> </w:t>
      </w:r>
    </w:p>
    <w:p w14:paraId="37CC0904" w14:textId="77777777" w:rsidR="00C54CFF" w:rsidRPr="00CF3AB3" w:rsidRDefault="00C54CFF" w:rsidP="00251610">
      <w:pPr>
        <w:pStyle w:val="Regular"/>
        <w:rPr>
          <w:sz w:val="24"/>
          <w:szCs w:val="24"/>
        </w:rPr>
      </w:pPr>
      <w:r w:rsidRPr="00CF3AB3">
        <w:rPr>
          <w:sz w:val="24"/>
          <w:szCs w:val="24"/>
        </w:rPr>
        <w:t>The rationale for the admission of fresh evidence is that, in some cases, the potential for a miscarriage of justice outweighs countervailing concerns of finality and order, values essential to the integrity of the criminal process: </w:t>
      </w:r>
      <w:r w:rsidRPr="00CF3AB3">
        <w:rPr>
          <w:i/>
          <w:iCs/>
          <w:sz w:val="24"/>
          <w:szCs w:val="24"/>
        </w:rPr>
        <w:t>R v Bos, </w:t>
      </w:r>
      <w:r w:rsidR="0015480B" w:rsidRPr="00CF3AB3">
        <w:fldChar w:fldCharType="begin"/>
      </w:r>
      <w:r w:rsidR="0015480B" w:rsidRPr="00CF3AB3">
        <w:rPr>
          <w:sz w:val="24"/>
          <w:szCs w:val="24"/>
        </w:rPr>
        <w:instrText xml:space="preserve"> HYPERLINK "http://www.ontariocourts.ca/decisions/2016/2016ONCA0443.htm" \t "_blank" </w:instrText>
      </w:r>
      <w:r w:rsidR="0015480B" w:rsidRPr="00CF3AB3">
        <w:fldChar w:fldCharType="separate"/>
      </w:r>
      <w:r w:rsidRPr="00CF3AB3">
        <w:rPr>
          <w:rStyle w:val="Hyperlink"/>
          <w:color w:val="auto"/>
          <w:sz w:val="24"/>
          <w:szCs w:val="24"/>
        </w:rPr>
        <w:t>2016 ONCA 443</w:t>
      </w:r>
      <w:r w:rsidR="0015480B" w:rsidRPr="00CF3AB3">
        <w:rPr>
          <w:rStyle w:val="Hyperlink"/>
          <w:color w:val="auto"/>
          <w:sz w:val="24"/>
          <w:szCs w:val="24"/>
        </w:rPr>
        <w:fldChar w:fldCharType="end"/>
      </w:r>
      <w:r w:rsidRPr="00CF3AB3">
        <w:rPr>
          <w:sz w:val="24"/>
          <w:szCs w:val="24"/>
        </w:rPr>
        <w:t> at para 118 </w:t>
      </w:r>
    </w:p>
    <w:p w14:paraId="134D104E" w14:textId="56EAA0B6" w:rsidR="00C54CFF" w:rsidRPr="00CF3AB3" w:rsidRDefault="00C54CFF" w:rsidP="00C54CFF">
      <w:pPr>
        <w:pStyle w:val="font7"/>
        <w:spacing w:before="0" w:beforeAutospacing="0" w:after="0" w:afterAutospacing="0"/>
        <w:jc w:val="both"/>
        <w:textAlignment w:val="baseline"/>
        <w:rPr>
          <w:rFonts w:ascii="Arial" w:hAnsi="Arial" w:cs="Arial"/>
          <w:sz w:val="24"/>
          <w:szCs w:val="24"/>
        </w:rPr>
      </w:pPr>
    </w:p>
    <w:p w14:paraId="0E7741C0" w14:textId="77777777" w:rsidR="00C54CFF" w:rsidRPr="00CF3AB3" w:rsidRDefault="00C54CFF" w:rsidP="002047CB">
      <w:pPr>
        <w:pStyle w:val="Heading3"/>
        <w:numPr>
          <w:ilvl w:val="0"/>
          <w:numId w:val="24"/>
        </w:numPr>
        <w:rPr>
          <w:rFonts w:cs="Arial"/>
        </w:rPr>
      </w:pPr>
      <w:bookmarkStart w:id="24" w:name="_Toc388789347"/>
      <w:r w:rsidRPr="00CF3AB3">
        <w:rPr>
          <w:rFonts w:cs="Arial"/>
        </w:rPr>
        <w:t>The Test</w:t>
      </w:r>
      <w:bookmarkEnd w:id="24"/>
    </w:p>
    <w:p w14:paraId="10222C2F" w14:textId="77777777" w:rsidR="00C54CFF" w:rsidRPr="00CF3AB3" w:rsidRDefault="00C54CFF" w:rsidP="00C54CFF">
      <w:pPr>
        <w:pStyle w:val="font7"/>
        <w:spacing w:before="0" w:beforeAutospacing="0" w:after="0" w:afterAutospacing="0"/>
        <w:jc w:val="both"/>
        <w:textAlignment w:val="baseline"/>
        <w:rPr>
          <w:rFonts w:ascii="Arial" w:hAnsi="Arial" w:cs="Arial"/>
          <w:sz w:val="24"/>
          <w:szCs w:val="24"/>
        </w:rPr>
      </w:pPr>
      <w:r w:rsidRPr="00CF3AB3">
        <w:rPr>
          <w:rFonts w:ascii="Arial" w:hAnsi="Arial" w:cs="Arial"/>
          <w:sz w:val="24"/>
          <w:szCs w:val="24"/>
        </w:rPr>
        <w:t> </w:t>
      </w:r>
    </w:p>
    <w:p w14:paraId="0A05BADA"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The appellate court must consider the following factors when deciding a fresh evidence application:</w:t>
      </w:r>
    </w:p>
    <w:p w14:paraId="18DE0461" w14:textId="77777777" w:rsidR="00C54CFF" w:rsidRPr="00CF3AB3" w:rsidRDefault="00C54CFF" w:rsidP="002047CB">
      <w:pPr>
        <w:pStyle w:val="font7"/>
        <w:numPr>
          <w:ilvl w:val="0"/>
          <w:numId w:val="4"/>
        </w:numPr>
        <w:spacing w:before="0" w:beforeAutospacing="0" w:after="0" w:afterAutospacing="0" w:line="276" w:lineRule="auto"/>
        <w:ind w:left="120"/>
        <w:jc w:val="both"/>
        <w:textAlignment w:val="baseline"/>
        <w:rPr>
          <w:rFonts w:ascii="Arial" w:hAnsi="Arial" w:cs="Arial"/>
          <w:sz w:val="24"/>
          <w:szCs w:val="24"/>
        </w:rPr>
      </w:pPr>
      <w:r w:rsidRPr="00CF3AB3">
        <w:rPr>
          <w:rFonts w:ascii="Arial" w:hAnsi="Arial" w:cs="Arial"/>
          <w:sz w:val="24"/>
          <w:szCs w:val="24"/>
          <w:bdr w:val="none" w:sz="0" w:space="0" w:color="auto" w:frame="1"/>
        </w:rPr>
        <w:t>whether by due diligence the party seeking to admit the fresh evidence could have adduced it at trial;</w:t>
      </w:r>
    </w:p>
    <w:p w14:paraId="185AC625" w14:textId="77777777" w:rsidR="00C54CFF" w:rsidRPr="00CF3AB3" w:rsidRDefault="00C54CFF" w:rsidP="002047CB">
      <w:pPr>
        <w:pStyle w:val="font7"/>
        <w:numPr>
          <w:ilvl w:val="0"/>
          <w:numId w:val="4"/>
        </w:numPr>
        <w:spacing w:before="0" w:beforeAutospacing="0" w:after="0" w:afterAutospacing="0" w:line="276" w:lineRule="auto"/>
        <w:ind w:left="120"/>
        <w:jc w:val="both"/>
        <w:textAlignment w:val="baseline"/>
        <w:rPr>
          <w:rFonts w:ascii="Arial" w:hAnsi="Arial" w:cs="Arial"/>
          <w:sz w:val="24"/>
          <w:szCs w:val="24"/>
        </w:rPr>
      </w:pPr>
      <w:r w:rsidRPr="00CF3AB3">
        <w:rPr>
          <w:rFonts w:ascii="Arial" w:hAnsi="Arial" w:cs="Arial"/>
          <w:sz w:val="24"/>
          <w:szCs w:val="24"/>
          <w:bdr w:val="none" w:sz="0" w:space="0" w:color="auto" w:frame="1"/>
        </w:rPr>
        <w:t>whether the evidence bears upon a potentially decisive issue;</w:t>
      </w:r>
    </w:p>
    <w:p w14:paraId="6D70492A" w14:textId="77777777" w:rsidR="00C54CFF" w:rsidRPr="00CF3AB3" w:rsidRDefault="00C54CFF" w:rsidP="002047CB">
      <w:pPr>
        <w:pStyle w:val="font7"/>
        <w:numPr>
          <w:ilvl w:val="0"/>
          <w:numId w:val="4"/>
        </w:numPr>
        <w:spacing w:before="0" w:beforeAutospacing="0" w:after="0" w:afterAutospacing="0" w:line="276" w:lineRule="auto"/>
        <w:ind w:left="120"/>
        <w:jc w:val="both"/>
        <w:textAlignment w:val="baseline"/>
        <w:rPr>
          <w:rFonts w:ascii="Arial" w:hAnsi="Arial" w:cs="Arial"/>
          <w:sz w:val="24"/>
          <w:szCs w:val="24"/>
        </w:rPr>
      </w:pPr>
      <w:r w:rsidRPr="00CF3AB3">
        <w:rPr>
          <w:rFonts w:ascii="Arial" w:hAnsi="Arial" w:cs="Arial"/>
          <w:sz w:val="24"/>
          <w:szCs w:val="24"/>
          <w:bdr w:val="none" w:sz="0" w:space="0" w:color="auto" w:frame="1"/>
        </w:rPr>
        <w:t>whether the evidence is reasonably capable of belief; and</w:t>
      </w:r>
    </w:p>
    <w:p w14:paraId="07B3B44A" w14:textId="4F46D73B" w:rsidR="00C54CFF" w:rsidRPr="00CF3AB3" w:rsidRDefault="00C54CFF" w:rsidP="002047CB">
      <w:pPr>
        <w:pStyle w:val="font7"/>
        <w:numPr>
          <w:ilvl w:val="0"/>
          <w:numId w:val="4"/>
        </w:numPr>
        <w:spacing w:before="0" w:beforeAutospacing="0" w:after="0" w:afterAutospacing="0" w:line="276" w:lineRule="auto"/>
        <w:ind w:left="120"/>
        <w:jc w:val="both"/>
        <w:textAlignment w:val="baseline"/>
        <w:rPr>
          <w:rFonts w:ascii="Arial" w:hAnsi="Arial" w:cs="Arial"/>
          <w:sz w:val="24"/>
          <w:szCs w:val="24"/>
        </w:rPr>
      </w:pPr>
      <w:r w:rsidRPr="00CF3AB3">
        <w:rPr>
          <w:rFonts w:ascii="Arial" w:hAnsi="Arial" w:cs="Arial"/>
          <w:sz w:val="24"/>
          <w:szCs w:val="24"/>
          <w:bdr w:val="none" w:sz="0" w:space="0" w:color="auto" w:frame="1"/>
        </w:rPr>
        <w:t>whether it could reasonably be expected to have affected the result at trial, if believed: </w:t>
      </w:r>
      <w:r w:rsidRPr="00CF3AB3">
        <w:rPr>
          <w:rFonts w:ascii="Arial" w:hAnsi="Arial" w:cs="Arial"/>
          <w:i/>
          <w:iCs/>
          <w:sz w:val="24"/>
          <w:szCs w:val="24"/>
          <w:bdr w:val="none" w:sz="0" w:space="0" w:color="auto" w:frame="1"/>
        </w:rPr>
        <w:t>Palmer v. The Queen</w:t>
      </w:r>
      <w:r w:rsidRPr="00CF3AB3">
        <w:rPr>
          <w:rFonts w:ascii="Arial" w:hAnsi="Arial" w:cs="Arial"/>
          <w:sz w:val="24"/>
          <w:szCs w:val="24"/>
          <w:bdr w:val="none" w:sz="0" w:space="0" w:color="auto" w:frame="1"/>
        </w:rPr>
        <w:t>, [1980] 1 SCR 759 (SCC); </w:t>
      </w:r>
      <w:r w:rsidRPr="00CF3AB3">
        <w:rPr>
          <w:rFonts w:ascii="Arial" w:hAnsi="Arial" w:cs="Arial"/>
          <w:i/>
          <w:iCs/>
          <w:sz w:val="24"/>
          <w:szCs w:val="24"/>
          <w:bdr w:val="none" w:sz="0" w:space="0" w:color="auto" w:frame="1"/>
        </w:rPr>
        <w:t>Bos </w:t>
      </w:r>
      <w:r w:rsidRPr="00CF3AB3">
        <w:rPr>
          <w:rFonts w:ascii="Arial" w:hAnsi="Arial" w:cs="Arial"/>
          <w:sz w:val="24"/>
          <w:szCs w:val="24"/>
          <w:bdr w:val="none" w:sz="0" w:space="0" w:color="auto" w:frame="1"/>
        </w:rPr>
        <w:t>at para 119</w:t>
      </w:r>
      <w:r w:rsidR="00C53358" w:rsidRPr="00CF3AB3">
        <w:rPr>
          <w:rFonts w:ascii="Arial" w:hAnsi="Arial" w:cs="Arial"/>
          <w:sz w:val="24"/>
          <w:szCs w:val="24"/>
          <w:bdr w:val="none" w:sz="0" w:space="0" w:color="auto" w:frame="1"/>
        </w:rPr>
        <w:t xml:space="preserve">; </w:t>
      </w:r>
      <w:r w:rsidR="00C53358" w:rsidRPr="00CF3AB3">
        <w:rPr>
          <w:rFonts w:ascii="Arial" w:hAnsi="Arial" w:cs="Arial"/>
          <w:i/>
          <w:sz w:val="24"/>
          <w:szCs w:val="24"/>
          <w:bdr w:val="none" w:sz="0" w:space="0" w:color="auto" w:frame="1"/>
        </w:rPr>
        <w:t xml:space="preserve">R v Abbey, </w:t>
      </w:r>
      <w:hyperlink r:id="rId11" w:history="1">
        <w:r w:rsidR="00C53358" w:rsidRPr="00CF3AB3">
          <w:rPr>
            <w:rStyle w:val="Hyperlink"/>
            <w:rFonts w:ascii="Arial" w:hAnsi="Arial" w:cs="Arial"/>
            <w:sz w:val="24"/>
            <w:szCs w:val="24"/>
            <w:bdr w:val="none" w:sz="0" w:space="0" w:color="auto" w:frame="1"/>
          </w:rPr>
          <w:t>2017 ONCA 640</w:t>
        </w:r>
      </w:hyperlink>
      <w:r w:rsidR="00C53358" w:rsidRPr="00CF3AB3">
        <w:rPr>
          <w:rFonts w:ascii="Arial" w:hAnsi="Arial" w:cs="Arial"/>
          <w:sz w:val="24"/>
          <w:szCs w:val="24"/>
          <w:bdr w:val="none" w:sz="0" w:space="0" w:color="auto" w:frame="1"/>
        </w:rPr>
        <w:t xml:space="preserve"> at para 44</w:t>
      </w:r>
      <w:r w:rsidR="00BD5BEA" w:rsidRPr="00CF3AB3">
        <w:rPr>
          <w:rFonts w:ascii="Arial" w:hAnsi="Arial" w:cs="Arial"/>
          <w:sz w:val="24"/>
          <w:szCs w:val="24"/>
          <w:bdr w:val="none" w:sz="0" w:space="0" w:color="auto" w:frame="1"/>
        </w:rPr>
        <w:t xml:space="preserve">; </w:t>
      </w:r>
      <w:r w:rsidR="00BD5BEA" w:rsidRPr="00CF3AB3">
        <w:rPr>
          <w:rFonts w:ascii="Arial" w:hAnsi="Arial" w:cs="Arial"/>
          <w:i/>
          <w:iCs/>
          <w:sz w:val="24"/>
          <w:szCs w:val="24"/>
        </w:rPr>
        <w:t xml:space="preserve">R v MGT, </w:t>
      </w:r>
      <w:hyperlink r:id="rId12" w:history="1">
        <w:r w:rsidR="00BD5BEA" w:rsidRPr="00CF3AB3">
          <w:rPr>
            <w:rStyle w:val="Hyperlink"/>
            <w:rFonts w:ascii="Arial" w:hAnsi="Arial" w:cs="Arial"/>
            <w:iCs/>
            <w:sz w:val="24"/>
            <w:szCs w:val="24"/>
          </w:rPr>
          <w:t>2017 ONCA 736</w:t>
        </w:r>
      </w:hyperlink>
      <w:r w:rsidR="00BD5BEA" w:rsidRPr="00CF3AB3">
        <w:rPr>
          <w:rFonts w:ascii="Arial" w:hAnsi="Arial" w:cs="Arial"/>
          <w:iCs/>
          <w:sz w:val="24"/>
          <w:szCs w:val="24"/>
        </w:rPr>
        <w:t xml:space="preserve"> at paras 100-102</w:t>
      </w:r>
    </w:p>
    <w:p w14:paraId="0A31DFC3" w14:textId="77777777" w:rsidR="00BD5BEA" w:rsidRPr="00CF3AB3" w:rsidRDefault="00BD5BEA" w:rsidP="00BD5BEA">
      <w:pPr>
        <w:pStyle w:val="font7"/>
        <w:spacing w:before="0" w:beforeAutospacing="0" w:after="0" w:afterAutospacing="0"/>
        <w:jc w:val="both"/>
        <w:textAlignment w:val="baseline"/>
        <w:rPr>
          <w:rFonts w:ascii="Arial" w:hAnsi="Arial" w:cs="Arial"/>
          <w:sz w:val="24"/>
          <w:szCs w:val="24"/>
        </w:rPr>
      </w:pPr>
    </w:p>
    <w:p w14:paraId="6BBBD2CA" w14:textId="77777777" w:rsidR="00BD5BEA" w:rsidRPr="00CF3AB3" w:rsidRDefault="00BD5BEA" w:rsidP="00BD5BEA">
      <w:pPr>
        <w:pStyle w:val="font7"/>
        <w:spacing w:before="0" w:beforeAutospacing="0" w:after="0" w:afterAutospacing="0"/>
        <w:jc w:val="both"/>
        <w:textAlignment w:val="baseline"/>
        <w:rPr>
          <w:rFonts w:ascii="Arial" w:hAnsi="Arial" w:cs="Arial"/>
          <w:iCs/>
          <w:sz w:val="24"/>
          <w:szCs w:val="24"/>
        </w:rPr>
      </w:pPr>
    </w:p>
    <w:p w14:paraId="1F927FDA" w14:textId="3FDC86F3" w:rsidR="00BD5BEA" w:rsidRPr="00CF3AB3" w:rsidRDefault="00BD5BEA" w:rsidP="00251610">
      <w:pPr>
        <w:pStyle w:val="font7"/>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spacing w:before="0" w:beforeAutospacing="0" w:after="0" w:afterAutospacing="0" w:line="276" w:lineRule="auto"/>
        <w:jc w:val="both"/>
        <w:textAlignment w:val="baseline"/>
        <w:rPr>
          <w:rFonts w:ascii="Arial" w:hAnsi="Arial" w:cs="Arial"/>
          <w:b/>
          <w:sz w:val="24"/>
          <w:szCs w:val="24"/>
        </w:rPr>
      </w:pPr>
      <w:r w:rsidRPr="00CF3AB3">
        <w:rPr>
          <w:rFonts w:ascii="Arial" w:hAnsi="Arial" w:cs="Arial"/>
          <w:b/>
          <w:sz w:val="24"/>
          <w:szCs w:val="24"/>
        </w:rPr>
        <w:t xml:space="preserve">For a thorough analysis of fresh evidence on appeal, see </w:t>
      </w:r>
      <w:r w:rsidRPr="00CF3AB3">
        <w:rPr>
          <w:rFonts w:ascii="Arial" w:hAnsi="Arial" w:cs="Arial"/>
          <w:b/>
          <w:i/>
          <w:iCs/>
          <w:sz w:val="24"/>
          <w:szCs w:val="24"/>
        </w:rPr>
        <w:t xml:space="preserve">R v MGT, </w:t>
      </w:r>
      <w:hyperlink r:id="rId13" w:history="1">
        <w:r w:rsidRPr="00CF3AB3">
          <w:rPr>
            <w:rStyle w:val="Hyperlink"/>
            <w:rFonts w:ascii="Arial" w:hAnsi="Arial" w:cs="Arial"/>
            <w:b/>
            <w:iCs/>
            <w:sz w:val="24"/>
            <w:szCs w:val="24"/>
          </w:rPr>
          <w:t>2017 ONCA 736</w:t>
        </w:r>
      </w:hyperlink>
      <w:r w:rsidRPr="00CF3AB3">
        <w:rPr>
          <w:rFonts w:ascii="Arial" w:hAnsi="Arial" w:cs="Arial"/>
          <w:b/>
          <w:iCs/>
          <w:sz w:val="24"/>
          <w:szCs w:val="24"/>
        </w:rPr>
        <w:t xml:space="preserve"> at paras 100-118</w:t>
      </w:r>
    </w:p>
    <w:p w14:paraId="1418413E" w14:textId="77777777" w:rsidR="00C54CFF" w:rsidRPr="00CF3AB3" w:rsidRDefault="00C54CFF" w:rsidP="00251610">
      <w:pPr>
        <w:pStyle w:val="Heading2"/>
        <w:numPr>
          <w:ilvl w:val="0"/>
          <w:numId w:val="0"/>
        </w:numPr>
        <w:spacing w:line="276" w:lineRule="auto"/>
        <w:ind w:left="778"/>
        <w:rPr>
          <w:rFonts w:ascii="Arial" w:hAnsi="Arial" w:cs="Arial"/>
          <w:color w:val="auto"/>
          <w:sz w:val="24"/>
          <w:szCs w:val="24"/>
        </w:rPr>
      </w:pPr>
    </w:p>
    <w:p w14:paraId="0F30AB6E" w14:textId="3DD5C5F1" w:rsidR="00D96FA3" w:rsidRPr="00CF3AB3" w:rsidRDefault="00D96FA3" w:rsidP="00251610">
      <w:pPr>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spacing w:line="276" w:lineRule="auto"/>
        <w:rPr>
          <w:rFonts w:ascii="Arial" w:hAnsi="Arial" w:cs="Arial"/>
          <w:b/>
        </w:rPr>
      </w:pPr>
      <w:r w:rsidRPr="00CF3AB3">
        <w:rPr>
          <w:rFonts w:ascii="Arial" w:hAnsi="Arial" w:cs="Arial"/>
          <w:b/>
        </w:rPr>
        <w:t>For an overview of fresh evidence in relation to a breach of the right to disclosure, see Charter: Section 7: Right to Disclosure</w:t>
      </w:r>
    </w:p>
    <w:p w14:paraId="592D6703" w14:textId="77777777" w:rsidR="00D96FA3" w:rsidRPr="00CF3AB3" w:rsidRDefault="00D96FA3" w:rsidP="00D96FA3">
      <w:pPr>
        <w:rPr>
          <w:rFonts w:ascii="Arial" w:hAnsi="Arial" w:cs="Arial"/>
        </w:rPr>
      </w:pPr>
    </w:p>
    <w:p w14:paraId="7DE8889F" w14:textId="77777777" w:rsidR="00D22EEE" w:rsidRPr="00CF3AB3" w:rsidRDefault="00D22EEE" w:rsidP="00D96FA3">
      <w:pPr>
        <w:rPr>
          <w:rFonts w:ascii="Arial" w:hAnsi="Arial" w:cs="Arial"/>
        </w:rPr>
      </w:pPr>
    </w:p>
    <w:p w14:paraId="467F2FCB" w14:textId="77777777" w:rsidR="00D22EEE" w:rsidRPr="00CF3AB3" w:rsidRDefault="00D22EEE" w:rsidP="00D96FA3">
      <w:pPr>
        <w:rPr>
          <w:rFonts w:ascii="Arial" w:hAnsi="Arial" w:cs="Arial"/>
        </w:rPr>
      </w:pPr>
    </w:p>
    <w:p w14:paraId="185962DA" w14:textId="73FA83AA" w:rsidR="00D22EEE" w:rsidRPr="00CF3AB3" w:rsidRDefault="00D22EEE" w:rsidP="00D22EEE">
      <w:pPr>
        <w:pStyle w:val="Heading10"/>
        <w:rPr>
          <w:rFonts w:cs="Arial"/>
          <w:sz w:val="24"/>
          <w:szCs w:val="24"/>
        </w:rPr>
      </w:pPr>
      <w:bookmarkStart w:id="25" w:name="_Toc388789348"/>
      <w:r w:rsidRPr="00CF3AB3">
        <w:rPr>
          <w:rFonts w:cs="Arial"/>
          <w:sz w:val="24"/>
          <w:szCs w:val="24"/>
        </w:rPr>
        <w:t>GROUNDS OF APPEAL</w:t>
      </w:r>
      <w:bookmarkEnd w:id="25"/>
    </w:p>
    <w:p w14:paraId="38321272" w14:textId="77777777" w:rsidR="00D22EEE" w:rsidRPr="00CF3AB3" w:rsidRDefault="00D22EEE" w:rsidP="00D96FA3">
      <w:pPr>
        <w:rPr>
          <w:rFonts w:ascii="Arial" w:hAnsi="Arial" w:cs="Arial"/>
        </w:rPr>
      </w:pPr>
    </w:p>
    <w:p w14:paraId="018BB082" w14:textId="77777777" w:rsidR="008E6F1A" w:rsidRPr="00CF3AB3" w:rsidRDefault="008E6F1A" w:rsidP="00D22EEE">
      <w:pPr>
        <w:pStyle w:val="Heading20"/>
        <w:rPr>
          <w:rFonts w:cs="Arial"/>
        </w:rPr>
      </w:pPr>
      <w:bookmarkStart w:id="26" w:name="_Toc388789349"/>
      <w:r w:rsidRPr="00CF3AB3">
        <w:rPr>
          <w:rFonts w:cs="Arial"/>
        </w:rPr>
        <w:t>Inconsistent verdicts</w:t>
      </w:r>
      <w:bookmarkEnd w:id="26"/>
    </w:p>
    <w:p w14:paraId="64C4CB14" w14:textId="77777777" w:rsidR="00251610" w:rsidRPr="00CF3AB3" w:rsidRDefault="00251610" w:rsidP="00251610">
      <w:pPr>
        <w:pStyle w:val="Heading2"/>
        <w:numPr>
          <w:ilvl w:val="0"/>
          <w:numId w:val="0"/>
        </w:numPr>
        <w:ind w:left="778"/>
        <w:rPr>
          <w:rFonts w:ascii="Arial" w:hAnsi="Arial" w:cs="Arial"/>
          <w:color w:val="auto"/>
          <w:sz w:val="24"/>
          <w:szCs w:val="24"/>
        </w:rPr>
      </w:pPr>
    </w:p>
    <w:p w14:paraId="628D3842" w14:textId="77777777" w:rsidR="00C54CFF" w:rsidRPr="00CF3AB3" w:rsidRDefault="00C54CFF" w:rsidP="00C54CFF">
      <w:pPr>
        <w:pStyle w:val="font8"/>
        <w:spacing w:before="0" w:beforeAutospacing="0" w:after="0" w:afterAutospacing="0"/>
        <w:jc w:val="both"/>
        <w:textAlignment w:val="baseline"/>
        <w:rPr>
          <w:rFonts w:ascii="Arial" w:hAnsi="Arial" w:cs="Arial"/>
          <w:b/>
          <w:bCs/>
          <w:sz w:val="24"/>
          <w:szCs w:val="24"/>
        </w:rPr>
      </w:pPr>
      <w:r w:rsidRPr="00CF3AB3">
        <w:rPr>
          <w:rStyle w:val="wixguard"/>
          <w:rFonts w:ascii="Arial" w:hAnsi="Arial" w:cs="Arial"/>
          <w:b/>
          <w:bCs/>
          <w:sz w:val="24"/>
          <w:szCs w:val="24"/>
          <w:bdr w:val="none" w:sz="0" w:space="0" w:color="auto" w:frame="1"/>
        </w:rPr>
        <w:t>​</w:t>
      </w:r>
    </w:p>
    <w:p w14:paraId="5EB418D0" w14:textId="77777777" w:rsidR="00C54CFF" w:rsidRPr="00CF3AB3" w:rsidRDefault="00C54CFF" w:rsidP="00251610">
      <w:pPr>
        <w:pStyle w:val="Regular"/>
        <w:rPr>
          <w:b/>
          <w:bCs/>
          <w:sz w:val="24"/>
          <w:szCs w:val="24"/>
        </w:rPr>
      </w:pPr>
      <w:r w:rsidRPr="00CF3AB3">
        <w:rPr>
          <w:rStyle w:val="color15"/>
          <w:sz w:val="24"/>
          <w:szCs w:val="24"/>
        </w:rPr>
        <w:t>For a verdict to be inconsistent there must be no realistic view of the evidence or any rational logical basis upon which the verdicts may be reconciled: </w:t>
      </w:r>
      <w:r w:rsidR="0015480B" w:rsidRPr="00CF3AB3">
        <w:fldChar w:fldCharType="begin"/>
      </w:r>
      <w:r w:rsidR="0015480B" w:rsidRPr="00CF3AB3">
        <w:rPr>
          <w:sz w:val="24"/>
          <w:szCs w:val="24"/>
        </w:rPr>
        <w:instrText xml:space="preserve"> HYPERLINK "http://www.ontariocourts.ca/decisions/2016/2016ONCA0376.htm" \t "_blank" </w:instrText>
      </w:r>
      <w:r w:rsidR="0015480B" w:rsidRPr="00CF3AB3">
        <w:fldChar w:fldCharType="separate"/>
      </w:r>
      <w:r w:rsidRPr="00CF3AB3">
        <w:rPr>
          <w:rStyle w:val="color15"/>
          <w:i/>
          <w:iCs/>
          <w:sz w:val="24"/>
          <w:szCs w:val="24"/>
        </w:rPr>
        <w:t>R v Siddiqui, </w:t>
      </w:r>
      <w:r w:rsidRPr="00CF3AB3">
        <w:rPr>
          <w:rStyle w:val="color15"/>
          <w:sz w:val="24"/>
          <w:szCs w:val="24"/>
          <w:u w:val="single"/>
        </w:rPr>
        <w:t>2016 ONCA 376</w:t>
      </w:r>
      <w:r w:rsidR="0015480B" w:rsidRPr="00CF3AB3">
        <w:rPr>
          <w:rStyle w:val="color15"/>
          <w:sz w:val="24"/>
          <w:szCs w:val="24"/>
          <w:u w:val="single"/>
        </w:rPr>
        <w:fldChar w:fldCharType="end"/>
      </w:r>
      <w:r w:rsidRPr="00CF3AB3">
        <w:rPr>
          <w:rStyle w:val="color15"/>
          <w:sz w:val="24"/>
          <w:szCs w:val="24"/>
        </w:rPr>
        <w:t> at para 13</w:t>
      </w:r>
    </w:p>
    <w:p w14:paraId="3C448699" w14:textId="77777777" w:rsidR="00C54CFF" w:rsidRPr="00CF3AB3" w:rsidRDefault="00C54CFF" w:rsidP="00C54CFF">
      <w:pPr>
        <w:rPr>
          <w:rFonts w:ascii="Arial" w:hAnsi="Arial" w:cs="Arial"/>
        </w:rPr>
      </w:pPr>
    </w:p>
    <w:p w14:paraId="2BEC78CB" w14:textId="77777777" w:rsidR="00C54CFF" w:rsidRPr="00CF3AB3" w:rsidRDefault="00C54CFF" w:rsidP="00C54CFF">
      <w:pPr>
        <w:rPr>
          <w:rFonts w:ascii="Arial" w:hAnsi="Arial" w:cs="Arial"/>
        </w:rPr>
      </w:pPr>
    </w:p>
    <w:p w14:paraId="29E2DC17" w14:textId="77777777" w:rsidR="008E6F1A" w:rsidRPr="00CF3AB3" w:rsidRDefault="008E6F1A" w:rsidP="00D22EEE">
      <w:pPr>
        <w:pStyle w:val="Heading20"/>
        <w:rPr>
          <w:rFonts w:cs="Arial"/>
        </w:rPr>
      </w:pPr>
      <w:bookmarkStart w:id="27" w:name="_Toc388789350"/>
      <w:r w:rsidRPr="00CF3AB3">
        <w:rPr>
          <w:rFonts w:cs="Arial"/>
        </w:rPr>
        <w:t>Unreasonable Verdict</w:t>
      </w:r>
      <w:bookmarkEnd w:id="27"/>
    </w:p>
    <w:p w14:paraId="0EC9BC66" w14:textId="77777777" w:rsidR="00251610" w:rsidRPr="00CF3AB3" w:rsidRDefault="00251610" w:rsidP="00251610">
      <w:pPr>
        <w:pStyle w:val="Heading2"/>
        <w:numPr>
          <w:ilvl w:val="0"/>
          <w:numId w:val="0"/>
        </w:numPr>
        <w:ind w:left="778"/>
        <w:rPr>
          <w:rFonts w:ascii="Arial" w:hAnsi="Arial" w:cs="Arial"/>
          <w:color w:val="auto"/>
          <w:sz w:val="24"/>
          <w:szCs w:val="24"/>
        </w:rPr>
      </w:pPr>
    </w:p>
    <w:p w14:paraId="59F5FFD5" w14:textId="77777777" w:rsidR="00C54CFF" w:rsidRPr="00CF3AB3" w:rsidRDefault="00C54CFF" w:rsidP="002047CB">
      <w:pPr>
        <w:pStyle w:val="Heading3"/>
        <w:numPr>
          <w:ilvl w:val="0"/>
          <w:numId w:val="32"/>
        </w:numPr>
        <w:rPr>
          <w:rFonts w:cs="Arial"/>
        </w:rPr>
      </w:pPr>
      <w:bookmarkStart w:id="28" w:name="_Toc388789351"/>
      <w:r w:rsidRPr="00CF3AB3">
        <w:rPr>
          <w:rFonts w:cs="Arial"/>
        </w:rPr>
        <w:t>General Principles</w:t>
      </w:r>
      <w:bookmarkEnd w:id="28"/>
    </w:p>
    <w:p w14:paraId="4D647B8D"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rPr>
        <w:t> </w:t>
      </w:r>
    </w:p>
    <w:p w14:paraId="22E49CA7" w14:textId="77777777" w:rsidR="00C54CFF" w:rsidRPr="00CF3AB3" w:rsidRDefault="00C54CFF" w:rsidP="00251610">
      <w:pPr>
        <w:pStyle w:val="Regular"/>
        <w:rPr>
          <w:sz w:val="24"/>
          <w:szCs w:val="24"/>
        </w:rPr>
      </w:pPr>
      <w:r w:rsidRPr="00CF3AB3">
        <w:rPr>
          <w:sz w:val="24"/>
          <w:szCs w:val="24"/>
        </w:rPr>
        <w:t>The power to overturn a verdict based on unreasonableness can be found in </w:t>
      </w:r>
      <w:r w:rsidR="0015480B" w:rsidRPr="00CF3AB3">
        <w:fldChar w:fldCharType="begin"/>
      </w:r>
      <w:r w:rsidR="0015480B" w:rsidRPr="00CF3AB3">
        <w:rPr>
          <w:sz w:val="24"/>
          <w:szCs w:val="24"/>
        </w:rPr>
        <w:instrText xml:space="preserve"> HYPERLINK "http://laws-lois.justice.gc.ca/eng/acts/C-46/page-172.html" \l "h-246" \t "_blank" </w:instrText>
      </w:r>
      <w:r w:rsidR="0015480B" w:rsidRPr="00CF3AB3">
        <w:fldChar w:fldCharType="separate"/>
      </w:r>
      <w:r w:rsidRPr="00CF3AB3">
        <w:rPr>
          <w:rStyle w:val="Hyperlink"/>
          <w:color w:val="auto"/>
          <w:sz w:val="24"/>
          <w:szCs w:val="24"/>
        </w:rPr>
        <w:t>section 686(1)(a)(i)</w:t>
      </w:r>
      <w:r w:rsidR="0015480B" w:rsidRPr="00CF3AB3">
        <w:rPr>
          <w:rStyle w:val="Hyperlink"/>
          <w:color w:val="auto"/>
          <w:sz w:val="24"/>
          <w:szCs w:val="24"/>
        </w:rPr>
        <w:fldChar w:fldCharType="end"/>
      </w:r>
      <w:r w:rsidR="0015480B" w:rsidRPr="00CF3AB3">
        <w:fldChar w:fldCharType="begin"/>
      </w:r>
      <w:r w:rsidR="0015480B" w:rsidRPr="00CF3AB3">
        <w:rPr>
          <w:sz w:val="24"/>
          <w:szCs w:val="24"/>
        </w:rPr>
        <w:instrText xml:space="preserve"> HYPERLINK "http://laws-lois.justice.gc.ca/eng/acts/C-46/page-172.html" \l "h-246" \t "_blank" </w:instrText>
      </w:r>
      <w:r w:rsidR="0015480B" w:rsidRPr="00CF3AB3">
        <w:fldChar w:fldCharType="separate"/>
      </w:r>
      <w:r w:rsidRPr="00CF3AB3">
        <w:rPr>
          <w:rStyle w:val="Hyperlink"/>
          <w:color w:val="auto"/>
          <w:sz w:val="24"/>
          <w:szCs w:val="24"/>
        </w:rPr>
        <w:t> </w:t>
      </w:r>
      <w:r w:rsidR="0015480B" w:rsidRPr="00CF3AB3">
        <w:rPr>
          <w:rStyle w:val="Hyperlink"/>
          <w:color w:val="auto"/>
          <w:sz w:val="24"/>
          <w:szCs w:val="24"/>
        </w:rPr>
        <w:fldChar w:fldCharType="end"/>
      </w:r>
      <w:r w:rsidRPr="00CF3AB3">
        <w:rPr>
          <w:sz w:val="24"/>
          <w:szCs w:val="24"/>
        </w:rPr>
        <w:t>of the </w:t>
      </w:r>
      <w:r w:rsidRPr="00CF3AB3">
        <w:rPr>
          <w:i/>
          <w:iCs/>
          <w:sz w:val="24"/>
          <w:szCs w:val="24"/>
        </w:rPr>
        <w:t>Criminal Code. </w:t>
      </w:r>
    </w:p>
    <w:p w14:paraId="375A70A2" w14:textId="77777777" w:rsidR="00C54CFF" w:rsidRPr="00CF3AB3" w:rsidRDefault="00C54CFF" w:rsidP="00251610">
      <w:pPr>
        <w:pStyle w:val="Regular"/>
        <w:rPr>
          <w:sz w:val="24"/>
          <w:szCs w:val="24"/>
        </w:rPr>
      </w:pPr>
      <w:r w:rsidRPr="00CF3AB3">
        <w:rPr>
          <w:sz w:val="24"/>
          <w:szCs w:val="24"/>
        </w:rPr>
        <w:t> </w:t>
      </w:r>
    </w:p>
    <w:p w14:paraId="563741C1" w14:textId="77777777" w:rsidR="00E43E11" w:rsidRPr="00CF3AB3" w:rsidRDefault="00E43E11" w:rsidP="00251610">
      <w:pPr>
        <w:pStyle w:val="Regular"/>
        <w:rPr>
          <w:b/>
          <w:bCs/>
          <w:sz w:val="24"/>
          <w:szCs w:val="24"/>
        </w:rPr>
      </w:pPr>
      <w:r w:rsidRPr="00CF3AB3">
        <w:rPr>
          <w:sz w:val="24"/>
          <w:szCs w:val="24"/>
        </w:rPr>
        <w:t>The reasonableness of the verdict is a question of law: </w:t>
      </w:r>
      <w:r w:rsidRPr="00CF3AB3">
        <w:rPr>
          <w:i/>
          <w:iCs/>
          <w:sz w:val="24"/>
          <w:szCs w:val="24"/>
        </w:rPr>
        <w:t>R v Ellis, </w:t>
      </w:r>
      <w:r w:rsidR="0015480B" w:rsidRPr="00CF3AB3">
        <w:fldChar w:fldCharType="begin"/>
      </w:r>
      <w:r w:rsidR="0015480B" w:rsidRPr="00CF3AB3">
        <w:rPr>
          <w:sz w:val="24"/>
          <w:szCs w:val="24"/>
        </w:rPr>
        <w:instrText xml:space="preserve"> HYPERLINK "http://www.ontariocourts.ca/decisions/2016/2016ONCA0358.htm" \t "_blank" </w:instrText>
      </w:r>
      <w:r w:rsidR="0015480B" w:rsidRPr="00CF3AB3">
        <w:fldChar w:fldCharType="separate"/>
      </w:r>
      <w:r w:rsidRPr="00CF3AB3">
        <w:rPr>
          <w:rStyle w:val="Hyperlink"/>
          <w:color w:val="auto"/>
          <w:sz w:val="24"/>
          <w:szCs w:val="24"/>
        </w:rPr>
        <w:t>2016 ONCA 358</w:t>
      </w:r>
      <w:r w:rsidR="0015480B" w:rsidRPr="00CF3AB3">
        <w:rPr>
          <w:rStyle w:val="Hyperlink"/>
          <w:color w:val="auto"/>
          <w:sz w:val="24"/>
          <w:szCs w:val="24"/>
        </w:rPr>
        <w:fldChar w:fldCharType="end"/>
      </w:r>
      <w:r w:rsidRPr="00CF3AB3">
        <w:rPr>
          <w:sz w:val="24"/>
          <w:szCs w:val="24"/>
        </w:rPr>
        <w:t> at para 28</w:t>
      </w:r>
    </w:p>
    <w:p w14:paraId="239FD902" w14:textId="070BC98B" w:rsidR="00C54CFF" w:rsidRPr="00CF3AB3" w:rsidRDefault="00C54CFF" w:rsidP="00251610">
      <w:pPr>
        <w:pStyle w:val="Regular"/>
        <w:rPr>
          <w:sz w:val="24"/>
          <w:szCs w:val="24"/>
        </w:rPr>
      </w:pPr>
      <w:r w:rsidRPr="00CF3AB3">
        <w:rPr>
          <w:sz w:val="24"/>
          <w:szCs w:val="24"/>
        </w:rPr>
        <w:t>The appellate court must determine is whether, on the </w:t>
      </w:r>
      <w:r w:rsidRPr="00CF3AB3">
        <w:rPr>
          <w:i/>
          <w:iCs/>
          <w:sz w:val="24"/>
          <w:szCs w:val="24"/>
        </w:rPr>
        <w:t>whole</w:t>
      </w:r>
      <w:r w:rsidRPr="00CF3AB3">
        <w:rPr>
          <w:sz w:val="24"/>
          <w:szCs w:val="24"/>
        </w:rPr>
        <w:t> of the evidence, the verdict is one that a properly instructed trier of fact, acting judicially, could reasonably have rendered: </w:t>
      </w:r>
      <w:r w:rsidRPr="00CF3AB3">
        <w:rPr>
          <w:i/>
          <w:iCs/>
          <w:sz w:val="24"/>
          <w:szCs w:val="24"/>
        </w:rPr>
        <w:t>R v Wolynec, </w:t>
      </w:r>
      <w:r w:rsidR="0015480B" w:rsidRPr="00CF3AB3">
        <w:fldChar w:fldCharType="begin"/>
      </w:r>
      <w:r w:rsidR="0015480B" w:rsidRPr="00CF3AB3">
        <w:rPr>
          <w:sz w:val="24"/>
          <w:szCs w:val="24"/>
        </w:rPr>
        <w:instrText xml:space="preserve"> HYPERLINK "http://www.ontariocourts.ca/decisions/2015/2015ONCA0656.htm" \t "_blank" </w:instrText>
      </w:r>
      <w:r w:rsidR="0015480B" w:rsidRPr="00CF3AB3">
        <w:fldChar w:fldCharType="separate"/>
      </w:r>
      <w:r w:rsidRPr="00CF3AB3">
        <w:rPr>
          <w:rStyle w:val="Hyperlink"/>
          <w:color w:val="auto"/>
          <w:sz w:val="24"/>
          <w:szCs w:val="24"/>
        </w:rPr>
        <w:t>2015 ONCA 656</w:t>
      </w:r>
      <w:r w:rsidR="0015480B" w:rsidRPr="00CF3AB3">
        <w:rPr>
          <w:rStyle w:val="Hyperlink"/>
          <w:color w:val="auto"/>
          <w:sz w:val="24"/>
          <w:szCs w:val="24"/>
        </w:rPr>
        <w:fldChar w:fldCharType="end"/>
      </w:r>
      <w:r w:rsidRPr="00CF3AB3">
        <w:rPr>
          <w:sz w:val="24"/>
          <w:szCs w:val="24"/>
        </w:rPr>
        <w:t> at paras 72-73; </w:t>
      </w:r>
      <w:r w:rsidRPr="00CF3AB3">
        <w:rPr>
          <w:i/>
          <w:iCs/>
          <w:sz w:val="24"/>
          <w:szCs w:val="24"/>
        </w:rPr>
        <w:t>R v Smith, </w:t>
      </w:r>
      <w:r w:rsidR="0015480B" w:rsidRPr="00CF3AB3">
        <w:fldChar w:fldCharType="begin"/>
      </w:r>
      <w:r w:rsidR="0015480B" w:rsidRPr="00CF3AB3">
        <w:rPr>
          <w:sz w:val="24"/>
          <w:szCs w:val="24"/>
        </w:rPr>
        <w:instrText xml:space="preserve"> HYPERLINK "http://www.ontariocourts.ca/decisions/2016/2016ONCA0025.htm" \t "_blank" </w:instrText>
      </w:r>
      <w:r w:rsidR="0015480B" w:rsidRPr="00CF3AB3">
        <w:fldChar w:fldCharType="separate"/>
      </w:r>
      <w:r w:rsidRPr="00CF3AB3">
        <w:rPr>
          <w:rStyle w:val="Hyperlink"/>
          <w:color w:val="auto"/>
          <w:sz w:val="24"/>
          <w:szCs w:val="24"/>
        </w:rPr>
        <w:t>2016 ONCA 25</w:t>
      </w:r>
      <w:r w:rsidR="0015480B" w:rsidRPr="00CF3AB3">
        <w:rPr>
          <w:rStyle w:val="Hyperlink"/>
          <w:color w:val="auto"/>
          <w:sz w:val="24"/>
          <w:szCs w:val="24"/>
        </w:rPr>
        <w:fldChar w:fldCharType="end"/>
      </w:r>
      <w:r w:rsidRPr="00CF3AB3">
        <w:rPr>
          <w:sz w:val="24"/>
          <w:szCs w:val="24"/>
        </w:rPr>
        <w:t> at para 71; </w:t>
      </w:r>
      <w:r w:rsidRPr="00CF3AB3">
        <w:rPr>
          <w:i/>
          <w:iCs/>
          <w:sz w:val="24"/>
          <w:szCs w:val="24"/>
        </w:rPr>
        <w:t>R v McCracken, </w:t>
      </w:r>
      <w:r w:rsidR="0015480B" w:rsidRPr="00CF3AB3">
        <w:fldChar w:fldCharType="begin"/>
      </w:r>
      <w:r w:rsidR="0015480B" w:rsidRPr="00CF3AB3">
        <w:rPr>
          <w:sz w:val="24"/>
          <w:szCs w:val="24"/>
        </w:rPr>
        <w:instrText xml:space="preserve"> HYPERLINK "http://www.ontariocourts.ca/decisions/2016/2016ONCA0228.htm" \t "_blank" </w:instrText>
      </w:r>
      <w:r w:rsidR="0015480B" w:rsidRPr="00CF3AB3">
        <w:fldChar w:fldCharType="separate"/>
      </w:r>
      <w:r w:rsidRPr="00CF3AB3">
        <w:rPr>
          <w:rStyle w:val="Hyperlink"/>
          <w:color w:val="auto"/>
          <w:sz w:val="24"/>
          <w:szCs w:val="24"/>
        </w:rPr>
        <w:t>2016 ONCA 228</w:t>
      </w:r>
      <w:r w:rsidR="0015480B" w:rsidRPr="00CF3AB3">
        <w:rPr>
          <w:rStyle w:val="Hyperlink"/>
          <w:color w:val="auto"/>
          <w:sz w:val="24"/>
          <w:szCs w:val="24"/>
        </w:rPr>
        <w:fldChar w:fldCharType="end"/>
      </w:r>
      <w:r w:rsidRPr="00CF3AB3">
        <w:rPr>
          <w:sz w:val="24"/>
          <w:szCs w:val="24"/>
        </w:rPr>
        <w:t> at para 23</w:t>
      </w:r>
      <w:r w:rsidR="00E43E11" w:rsidRPr="00CF3AB3">
        <w:rPr>
          <w:sz w:val="24"/>
          <w:szCs w:val="24"/>
        </w:rPr>
        <w:t xml:space="preserve">; </w:t>
      </w:r>
      <w:r w:rsidR="00E43E11" w:rsidRPr="00CF3AB3">
        <w:rPr>
          <w:i/>
          <w:sz w:val="24"/>
          <w:szCs w:val="24"/>
        </w:rPr>
        <w:t xml:space="preserve">R v Tsekouras, </w:t>
      </w:r>
      <w:hyperlink r:id="rId14" w:history="1">
        <w:r w:rsidR="00E43E11" w:rsidRPr="00CF3AB3">
          <w:rPr>
            <w:rStyle w:val="Hyperlink"/>
            <w:sz w:val="24"/>
            <w:szCs w:val="24"/>
          </w:rPr>
          <w:t>2017 ONCA 290</w:t>
        </w:r>
      </w:hyperlink>
      <w:r w:rsidR="00E43E11" w:rsidRPr="00CF3AB3">
        <w:rPr>
          <w:sz w:val="24"/>
          <w:szCs w:val="24"/>
        </w:rPr>
        <w:t xml:space="preserve"> at para 225</w:t>
      </w:r>
    </w:p>
    <w:p w14:paraId="4654F99E" w14:textId="77777777" w:rsidR="00C54CFF" w:rsidRPr="00CF3AB3" w:rsidRDefault="00C54CFF" w:rsidP="00251610">
      <w:pPr>
        <w:pStyle w:val="Regular"/>
        <w:rPr>
          <w:sz w:val="24"/>
          <w:szCs w:val="24"/>
        </w:rPr>
      </w:pPr>
      <w:r w:rsidRPr="00CF3AB3">
        <w:rPr>
          <w:rStyle w:val="wixguard"/>
          <w:sz w:val="24"/>
          <w:szCs w:val="24"/>
        </w:rPr>
        <w:t>​</w:t>
      </w:r>
    </w:p>
    <w:p w14:paraId="1F505D91" w14:textId="77777777" w:rsidR="00C54CFF" w:rsidRPr="00CF3AB3" w:rsidRDefault="00C54CFF" w:rsidP="00251610">
      <w:pPr>
        <w:pStyle w:val="Regular"/>
        <w:rPr>
          <w:b/>
          <w:bCs/>
          <w:sz w:val="24"/>
          <w:szCs w:val="24"/>
        </w:rPr>
      </w:pPr>
      <w:r w:rsidRPr="00CF3AB3">
        <w:rPr>
          <w:rStyle w:val="wixguard"/>
          <w:b/>
          <w:bCs/>
          <w:sz w:val="24"/>
          <w:szCs w:val="24"/>
        </w:rPr>
        <w:t>​</w:t>
      </w:r>
    </w:p>
    <w:p w14:paraId="69224828" w14:textId="77777777" w:rsidR="00C54CFF" w:rsidRPr="00CF3AB3" w:rsidRDefault="00C54CFF" w:rsidP="00251610">
      <w:pPr>
        <w:pStyle w:val="Regular"/>
        <w:rPr>
          <w:b/>
          <w:bCs/>
          <w:sz w:val="24"/>
          <w:szCs w:val="24"/>
        </w:rPr>
      </w:pPr>
      <w:r w:rsidRPr="00CF3AB3">
        <w:rPr>
          <w:sz w:val="24"/>
          <w:szCs w:val="24"/>
        </w:rPr>
        <w:t>In the context of a judge alone trial, “the court of appeal often can and should identify the defects in the analysis that led the trier of fact to an unreasonable conclusion”: </w:t>
      </w:r>
      <w:r w:rsidRPr="00CF3AB3">
        <w:rPr>
          <w:i/>
          <w:iCs/>
          <w:sz w:val="24"/>
          <w:szCs w:val="24"/>
        </w:rPr>
        <w:t>Ellis </w:t>
      </w:r>
      <w:r w:rsidRPr="00CF3AB3">
        <w:rPr>
          <w:sz w:val="24"/>
          <w:szCs w:val="24"/>
        </w:rPr>
        <w:t>at para 29</w:t>
      </w:r>
    </w:p>
    <w:p w14:paraId="6337277B" w14:textId="77777777" w:rsidR="00C54CFF" w:rsidRPr="00CF3AB3" w:rsidRDefault="00C54CFF" w:rsidP="00251610">
      <w:pPr>
        <w:pStyle w:val="Regular"/>
        <w:rPr>
          <w:b/>
          <w:bCs/>
          <w:sz w:val="24"/>
          <w:szCs w:val="24"/>
        </w:rPr>
      </w:pPr>
      <w:r w:rsidRPr="00CF3AB3">
        <w:rPr>
          <w:rStyle w:val="wixguard"/>
          <w:b/>
          <w:bCs/>
          <w:sz w:val="24"/>
          <w:szCs w:val="24"/>
        </w:rPr>
        <w:t>​</w:t>
      </w:r>
    </w:p>
    <w:p w14:paraId="55F28AAD" w14:textId="77777777" w:rsidR="00C54CFF" w:rsidRPr="00CF3AB3" w:rsidRDefault="00C54CFF" w:rsidP="00251610">
      <w:pPr>
        <w:pStyle w:val="Regular"/>
        <w:rPr>
          <w:b/>
          <w:bCs/>
          <w:sz w:val="24"/>
          <w:szCs w:val="24"/>
        </w:rPr>
      </w:pPr>
      <w:r w:rsidRPr="00CF3AB3">
        <w:rPr>
          <w:sz w:val="24"/>
          <w:szCs w:val="24"/>
        </w:rPr>
        <w:t>Where the Crown’s case depends on inferences drawn from primary facts, the question, in assessing the reasonableness of the verdict, becomes: could a trier of fact acting judicially be satisfied that the accused’s guilt was the only reasonable conclusion based on the totality of the evidence: </w:t>
      </w:r>
      <w:r w:rsidRPr="00CF3AB3">
        <w:rPr>
          <w:i/>
          <w:iCs/>
          <w:sz w:val="24"/>
          <w:szCs w:val="24"/>
        </w:rPr>
        <w:t>Ellis, </w:t>
      </w:r>
      <w:r w:rsidRPr="00CF3AB3">
        <w:rPr>
          <w:sz w:val="24"/>
          <w:szCs w:val="24"/>
        </w:rPr>
        <w:t>at para 30</w:t>
      </w:r>
    </w:p>
    <w:p w14:paraId="54BEE564" w14:textId="77777777" w:rsidR="00C54CFF" w:rsidRPr="00CF3AB3" w:rsidRDefault="00C54CFF" w:rsidP="00251610">
      <w:pPr>
        <w:pStyle w:val="Regular"/>
        <w:rPr>
          <w:b/>
          <w:bCs/>
          <w:sz w:val="24"/>
          <w:szCs w:val="24"/>
        </w:rPr>
      </w:pPr>
      <w:r w:rsidRPr="00CF3AB3">
        <w:rPr>
          <w:rStyle w:val="wixguard"/>
          <w:b/>
          <w:bCs/>
          <w:sz w:val="24"/>
          <w:szCs w:val="24"/>
        </w:rPr>
        <w:t>​</w:t>
      </w:r>
    </w:p>
    <w:p w14:paraId="40E86AFB" w14:textId="77777777" w:rsidR="00E22928" w:rsidRPr="00CF3AB3" w:rsidRDefault="00E22928" w:rsidP="00251610">
      <w:pPr>
        <w:pStyle w:val="Regular"/>
        <w:rPr>
          <w:sz w:val="24"/>
          <w:szCs w:val="24"/>
        </w:rPr>
      </w:pPr>
      <w:r w:rsidRPr="00CF3AB3">
        <w:rPr>
          <w:sz w:val="24"/>
          <w:szCs w:val="24"/>
        </w:rPr>
        <w:t>A verdict may also be unreasonable if the trial judge has drawn an inference or made a finding of fact essential to the verdict that is:</w:t>
      </w:r>
    </w:p>
    <w:p w14:paraId="2F5CEEC2" w14:textId="7F41C61F" w:rsidR="00E22928" w:rsidRPr="00CF3AB3" w:rsidRDefault="00E22928" w:rsidP="002047CB">
      <w:pPr>
        <w:pStyle w:val="Regular"/>
        <w:numPr>
          <w:ilvl w:val="0"/>
          <w:numId w:val="26"/>
        </w:numPr>
        <w:rPr>
          <w:sz w:val="24"/>
          <w:szCs w:val="24"/>
        </w:rPr>
      </w:pPr>
      <w:r w:rsidRPr="00CF3AB3">
        <w:rPr>
          <w:sz w:val="24"/>
          <w:szCs w:val="24"/>
        </w:rPr>
        <w:lastRenderedPageBreak/>
        <w:t>plainly contradicted by the evidence relied on by the trial judge in support of that inference or finding; or</w:t>
      </w:r>
    </w:p>
    <w:p w14:paraId="1B405E92" w14:textId="5A8D4E3A" w:rsidR="00E22928" w:rsidRPr="00CF3AB3" w:rsidRDefault="00E22928" w:rsidP="002047CB">
      <w:pPr>
        <w:pStyle w:val="Regular"/>
        <w:numPr>
          <w:ilvl w:val="0"/>
          <w:numId w:val="26"/>
        </w:numPr>
        <w:rPr>
          <w:sz w:val="24"/>
          <w:szCs w:val="24"/>
        </w:rPr>
      </w:pPr>
      <w:r w:rsidRPr="00CF3AB3">
        <w:rPr>
          <w:sz w:val="24"/>
          <w:szCs w:val="24"/>
        </w:rPr>
        <w:t xml:space="preserve">incompatible with evidence that has not otherwise been contradicted or rejected by the trial judge: </w:t>
      </w:r>
      <w:r w:rsidRPr="00CF3AB3">
        <w:rPr>
          <w:i/>
          <w:sz w:val="24"/>
          <w:szCs w:val="24"/>
        </w:rPr>
        <w:t xml:space="preserve">Tsekouras </w:t>
      </w:r>
      <w:r w:rsidRPr="00CF3AB3">
        <w:rPr>
          <w:sz w:val="24"/>
          <w:szCs w:val="24"/>
        </w:rPr>
        <w:t>at para 226</w:t>
      </w:r>
    </w:p>
    <w:p w14:paraId="0F78D591" w14:textId="77777777" w:rsidR="00E22928" w:rsidRPr="00CF3AB3" w:rsidRDefault="00E22928" w:rsidP="00251610">
      <w:pPr>
        <w:pStyle w:val="Regular"/>
        <w:rPr>
          <w:sz w:val="24"/>
          <w:szCs w:val="24"/>
        </w:rPr>
      </w:pPr>
    </w:p>
    <w:p w14:paraId="2EBE1DB7" w14:textId="7BCFC0D2" w:rsidR="00CD66E3" w:rsidRPr="00CF3AB3" w:rsidRDefault="00CD66E3" w:rsidP="00251610">
      <w:pPr>
        <w:pStyle w:val="Regular"/>
        <w:rPr>
          <w:sz w:val="24"/>
          <w:szCs w:val="24"/>
        </w:rPr>
      </w:pPr>
      <w:r w:rsidRPr="00CF3AB3">
        <w:rPr>
          <w:sz w:val="24"/>
          <w:szCs w:val="24"/>
        </w:rPr>
        <w:t>Whether a trial judge has drawn the proper inference from a fact or group of facts established by the evidence is a question of fact, as is whether the whole of the evidence is sufficient to establish an essential element of an offence. Appellate courts may not interfere with the findings of fact made and the factual inferences drawn by a trial judge unless those findings and inferences are:</w:t>
      </w:r>
    </w:p>
    <w:p w14:paraId="4E86D191" w14:textId="0D3509E5" w:rsidR="00CD66E3" w:rsidRPr="00CF3AB3" w:rsidRDefault="00CD66E3" w:rsidP="002047CB">
      <w:pPr>
        <w:pStyle w:val="Regular"/>
        <w:numPr>
          <w:ilvl w:val="0"/>
          <w:numId w:val="27"/>
        </w:numPr>
        <w:rPr>
          <w:sz w:val="24"/>
          <w:szCs w:val="24"/>
        </w:rPr>
      </w:pPr>
      <w:r w:rsidRPr="00CF3AB3">
        <w:rPr>
          <w:sz w:val="24"/>
          <w:szCs w:val="24"/>
        </w:rPr>
        <w:t>clearly wrong;</w:t>
      </w:r>
    </w:p>
    <w:p w14:paraId="25228A95" w14:textId="7E79DB45" w:rsidR="00CD66E3" w:rsidRPr="00CF3AB3" w:rsidRDefault="00CD66E3" w:rsidP="002047CB">
      <w:pPr>
        <w:pStyle w:val="Regular"/>
        <w:numPr>
          <w:ilvl w:val="0"/>
          <w:numId w:val="27"/>
        </w:numPr>
        <w:rPr>
          <w:sz w:val="24"/>
          <w:szCs w:val="24"/>
        </w:rPr>
      </w:pPr>
      <w:r w:rsidRPr="00CF3AB3">
        <w:rPr>
          <w:sz w:val="24"/>
          <w:szCs w:val="24"/>
        </w:rPr>
        <w:t>unsupported by the evidence; or</w:t>
      </w:r>
    </w:p>
    <w:p w14:paraId="392B46FA" w14:textId="23DDD1BE" w:rsidR="00CD66E3" w:rsidRPr="00CF3AB3" w:rsidRDefault="00CD66E3" w:rsidP="002047CB">
      <w:pPr>
        <w:pStyle w:val="Regular"/>
        <w:numPr>
          <w:ilvl w:val="0"/>
          <w:numId w:val="27"/>
        </w:numPr>
        <w:rPr>
          <w:sz w:val="24"/>
          <w:szCs w:val="24"/>
        </w:rPr>
      </w:pPr>
      <w:r w:rsidRPr="00CF3AB3">
        <w:rPr>
          <w:sz w:val="24"/>
          <w:szCs w:val="24"/>
        </w:rPr>
        <w:t>otherwise unreasonable.</w:t>
      </w:r>
    </w:p>
    <w:p w14:paraId="6C2544ED" w14:textId="77777777" w:rsidR="00CD66E3" w:rsidRPr="00CF3AB3" w:rsidRDefault="00CD66E3" w:rsidP="00251610">
      <w:pPr>
        <w:pStyle w:val="Regular"/>
        <w:rPr>
          <w:sz w:val="24"/>
          <w:szCs w:val="24"/>
        </w:rPr>
      </w:pPr>
    </w:p>
    <w:p w14:paraId="4C4EBE49" w14:textId="0EC7A3FF" w:rsidR="00CD66E3" w:rsidRPr="00CF3AB3" w:rsidRDefault="00CD66E3" w:rsidP="00251610">
      <w:pPr>
        <w:pStyle w:val="Regular"/>
        <w:rPr>
          <w:rStyle w:val="Emphasis"/>
          <w:i w:val="0"/>
          <w:color w:val="000000"/>
          <w:sz w:val="24"/>
          <w:szCs w:val="24"/>
        </w:rPr>
      </w:pPr>
      <w:r w:rsidRPr="00CF3AB3">
        <w:rPr>
          <w:sz w:val="24"/>
          <w:szCs w:val="24"/>
        </w:rPr>
        <w:t>Any error must be plainly identified and be shown to have affected the result. In other words, the error must be shown to be at once palpable and overriding: </w:t>
      </w:r>
      <w:r w:rsidRPr="00CF3AB3">
        <w:rPr>
          <w:i/>
          <w:sz w:val="24"/>
          <w:szCs w:val="24"/>
        </w:rPr>
        <w:t xml:space="preserve">Tsekouras </w:t>
      </w:r>
      <w:r w:rsidRPr="00CF3AB3">
        <w:rPr>
          <w:sz w:val="24"/>
          <w:szCs w:val="24"/>
        </w:rPr>
        <w:t>at para 230</w:t>
      </w:r>
    </w:p>
    <w:p w14:paraId="10A9118F" w14:textId="77777777" w:rsidR="00CD66E3" w:rsidRPr="00CF3AB3" w:rsidRDefault="00CD66E3" w:rsidP="00251610">
      <w:pPr>
        <w:pStyle w:val="Regular"/>
        <w:rPr>
          <w:sz w:val="24"/>
          <w:szCs w:val="24"/>
        </w:rPr>
      </w:pPr>
    </w:p>
    <w:p w14:paraId="3A72FF4D" w14:textId="77777777" w:rsidR="00C54CFF" w:rsidRPr="00CF3AB3" w:rsidRDefault="00C54CFF" w:rsidP="00251610">
      <w:pPr>
        <w:pStyle w:val="Regular"/>
        <w:rPr>
          <w:sz w:val="24"/>
          <w:szCs w:val="24"/>
        </w:rPr>
      </w:pPr>
      <w:r w:rsidRPr="00CF3AB3">
        <w:rPr>
          <w:sz w:val="24"/>
          <w:szCs w:val="24"/>
        </w:rPr>
        <w:t>An unreasonable verdict may arise from unreasonable credibility findings. An appellate court must determine whether the assessments of credibility “cannot be supported on any reasonable view of the evidence”: </w:t>
      </w:r>
      <w:r w:rsidRPr="00CF3AB3">
        <w:rPr>
          <w:i/>
          <w:iCs/>
          <w:sz w:val="24"/>
          <w:szCs w:val="24"/>
        </w:rPr>
        <w:t>R v KM, </w:t>
      </w:r>
      <w:r w:rsidR="0015480B" w:rsidRPr="00CF3AB3">
        <w:fldChar w:fldCharType="begin"/>
      </w:r>
      <w:r w:rsidR="0015480B" w:rsidRPr="00CF3AB3">
        <w:rPr>
          <w:sz w:val="24"/>
          <w:szCs w:val="24"/>
        </w:rPr>
        <w:instrText xml:space="preserve"> HYPERLINK "http://www.ontariocourts.ca/decisions/2016/2016ONCA0347.htm" \t "_blank" </w:instrText>
      </w:r>
      <w:r w:rsidR="0015480B" w:rsidRPr="00CF3AB3">
        <w:fldChar w:fldCharType="separate"/>
      </w:r>
      <w:r w:rsidRPr="00CF3AB3">
        <w:rPr>
          <w:rStyle w:val="Hyperlink"/>
          <w:color w:val="auto"/>
          <w:sz w:val="24"/>
          <w:szCs w:val="24"/>
        </w:rPr>
        <w:t>2016 ONCA 347</w:t>
      </w:r>
      <w:r w:rsidR="0015480B" w:rsidRPr="00CF3AB3">
        <w:rPr>
          <w:rStyle w:val="Hyperlink"/>
          <w:color w:val="auto"/>
          <w:sz w:val="24"/>
          <w:szCs w:val="24"/>
        </w:rPr>
        <w:fldChar w:fldCharType="end"/>
      </w:r>
      <w:r w:rsidRPr="00CF3AB3">
        <w:rPr>
          <w:sz w:val="24"/>
          <w:szCs w:val="24"/>
        </w:rPr>
        <w:t> at para 11</w:t>
      </w:r>
    </w:p>
    <w:p w14:paraId="3150AFA8" w14:textId="77777777" w:rsidR="00E22928" w:rsidRPr="00CF3AB3" w:rsidRDefault="00E22928" w:rsidP="00251610">
      <w:pPr>
        <w:pStyle w:val="Regular"/>
        <w:rPr>
          <w:b/>
          <w:bCs/>
          <w:sz w:val="24"/>
          <w:szCs w:val="24"/>
        </w:rPr>
      </w:pPr>
    </w:p>
    <w:p w14:paraId="4EDE82BC" w14:textId="59BD50B8" w:rsidR="00E22928" w:rsidRPr="00CF3AB3" w:rsidRDefault="00E22928" w:rsidP="00251610">
      <w:pPr>
        <w:pStyle w:val="Regular"/>
        <w:rPr>
          <w:sz w:val="24"/>
          <w:szCs w:val="24"/>
        </w:rPr>
      </w:pPr>
      <w:r w:rsidRPr="00CF3AB3">
        <w:rPr>
          <w:sz w:val="24"/>
          <w:szCs w:val="24"/>
        </w:rPr>
        <w:t>In considering the reasonableness of the verdict, an appellate court may infer from the appellant’s failure to testify, an inability to provide an innocent explanation: </w:t>
      </w:r>
      <w:r w:rsidRPr="00CF3AB3">
        <w:rPr>
          <w:i/>
          <w:iCs/>
          <w:sz w:val="24"/>
          <w:szCs w:val="24"/>
        </w:rPr>
        <w:t xml:space="preserve">Tsekouras </w:t>
      </w:r>
      <w:r w:rsidRPr="00CF3AB3">
        <w:rPr>
          <w:iCs/>
          <w:sz w:val="24"/>
          <w:szCs w:val="24"/>
        </w:rPr>
        <w:t>at para 227</w:t>
      </w:r>
    </w:p>
    <w:p w14:paraId="494A3A37" w14:textId="77777777" w:rsidR="00E22928" w:rsidRPr="00CF3AB3" w:rsidRDefault="00E22928" w:rsidP="00251610">
      <w:pPr>
        <w:pStyle w:val="Regular"/>
        <w:rPr>
          <w:rFonts w:eastAsia="Times New Roman"/>
          <w:sz w:val="24"/>
          <w:szCs w:val="24"/>
        </w:rPr>
      </w:pPr>
    </w:p>
    <w:p w14:paraId="68B8FBDF" w14:textId="77777777" w:rsidR="00C54CFF" w:rsidRPr="00CF3AB3" w:rsidRDefault="00C54CFF" w:rsidP="00251610">
      <w:pPr>
        <w:pStyle w:val="Regular"/>
        <w:rPr>
          <w:b/>
          <w:bCs/>
          <w:sz w:val="24"/>
          <w:szCs w:val="24"/>
        </w:rPr>
      </w:pPr>
    </w:p>
    <w:p w14:paraId="1BA37E1E" w14:textId="77777777" w:rsidR="00C54CFF" w:rsidRPr="00CF3AB3" w:rsidRDefault="00C54CFF" w:rsidP="00251610">
      <w:pPr>
        <w:pStyle w:val="Regular"/>
        <w:rPr>
          <w:sz w:val="24"/>
          <w:szCs w:val="24"/>
        </w:rPr>
      </w:pPr>
      <w:r w:rsidRPr="00CF3AB3">
        <w:rPr>
          <w:sz w:val="24"/>
          <w:szCs w:val="24"/>
        </w:rPr>
        <w:t>The Appellate court must examine the </w:t>
      </w:r>
      <w:r w:rsidRPr="00CF3AB3">
        <w:rPr>
          <w:i/>
          <w:iCs/>
          <w:sz w:val="24"/>
          <w:szCs w:val="24"/>
        </w:rPr>
        <w:t>weight</w:t>
      </w:r>
      <w:r w:rsidRPr="00CF3AB3">
        <w:rPr>
          <w:sz w:val="24"/>
          <w:szCs w:val="24"/>
        </w:rPr>
        <w:t> of the evidence, not its bare sufficiency; the court is entitled to re-examine and reweigh the evidence only to determine whether the evidence, as a whole, is reasonably capable of supporting the verdict rendered: </w:t>
      </w:r>
      <w:r w:rsidRPr="00CF3AB3">
        <w:rPr>
          <w:i/>
          <w:iCs/>
          <w:sz w:val="24"/>
          <w:szCs w:val="24"/>
        </w:rPr>
        <w:t>R v Smith, </w:t>
      </w:r>
      <w:r w:rsidR="0015480B" w:rsidRPr="00CF3AB3">
        <w:fldChar w:fldCharType="begin"/>
      </w:r>
      <w:r w:rsidR="0015480B" w:rsidRPr="00CF3AB3">
        <w:rPr>
          <w:sz w:val="24"/>
          <w:szCs w:val="24"/>
        </w:rPr>
        <w:instrText xml:space="preserve"> HYPERLINK "http://www.ontariocourts.ca/decisions/2016/2016ONCA0025.htm" \t "_blank" </w:instrText>
      </w:r>
      <w:r w:rsidR="0015480B" w:rsidRPr="00CF3AB3">
        <w:fldChar w:fldCharType="separate"/>
      </w:r>
      <w:r w:rsidRPr="00CF3AB3">
        <w:rPr>
          <w:rStyle w:val="Hyperlink"/>
          <w:color w:val="auto"/>
          <w:sz w:val="24"/>
          <w:szCs w:val="24"/>
        </w:rPr>
        <w:t>2016 ONCA 25</w:t>
      </w:r>
      <w:r w:rsidR="0015480B" w:rsidRPr="00CF3AB3">
        <w:rPr>
          <w:rStyle w:val="Hyperlink"/>
          <w:color w:val="auto"/>
          <w:sz w:val="24"/>
          <w:szCs w:val="24"/>
        </w:rPr>
        <w:fldChar w:fldCharType="end"/>
      </w:r>
      <w:r w:rsidRPr="00CF3AB3">
        <w:rPr>
          <w:sz w:val="24"/>
          <w:szCs w:val="24"/>
        </w:rPr>
        <w:t> at para 72</w:t>
      </w:r>
    </w:p>
    <w:p w14:paraId="6A2A1226" w14:textId="77777777" w:rsidR="00C54CFF" w:rsidRPr="00CF3AB3" w:rsidRDefault="00C54CFF" w:rsidP="00251610">
      <w:pPr>
        <w:pStyle w:val="Regular"/>
        <w:rPr>
          <w:sz w:val="24"/>
          <w:szCs w:val="24"/>
        </w:rPr>
      </w:pPr>
      <w:r w:rsidRPr="00CF3AB3">
        <w:rPr>
          <w:sz w:val="24"/>
          <w:szCs w:val="24"/>
        </w:rPr>
        <w:t> </w:t>
      </w:r>
    </w:p>
    <w:p w14:paraId="58B5DB4D" w14:textId="28BCB0A4" w:rsidR="00C54CFF" w:rsidRPr="00CF3AB3" w:rsidRDefault="00C54CFF" w:rsidP="00251610">
      <w:pPr>
        <w:pStyle w:val="Regular"/>
        <w:rPr>
          <w:sz w:val="24"/>
          <w:szCs w:val="24"/>
        </w:rPr>
      </w:pPr>
      <w:r w:rsidRPr="00CF3AB3">
        <w:rPr>
          <w:sz w:val="24"/>
          <w:szCs w:val="24"/>
        </w:rPr>
        <w:t>An unreasonable verdict does not arise where the prosecution fails to prove an unessential element of the offence (e.g., the date of a sexual assault): </w:t>
      </w:r>
      <w:r w:rsidRPr="00CF3AB3">
        <w:rPr>
          <w:i/>
          <w:iCs/>
          <w:sz w:val="24"/>
          <w:szCs w:val="24"/>
        </w:rPr>
        <w:t>R v AMV</w:t>
      </w:r>
      <w:r w:rsidRPr="00CF3AB3">
        <w:rPr>
          <w:sz w:val="24"/>
          <w:szCs w:val="24"/>
        </w:rPr>
        <w:t>, </w:t>
      </w:r>
      <w:r w:rsidR="0015480B" w:rsidRPr="00CF3AB3">
        <w:fldChar w:fldCharType="begin"/>
      </w:r>
      <w:r w:rsidR="0015480B" w:rsidRPr="00CF3AB3">
        <w:rPr>
          <w:sz w:val="24"/>
          <w:szCs w:val="24"/>
        </w:rPr>
        <w:instrText xml:space="preserve"> HYPERLINK "http://www.ontariocourts.ca/decisions/2015/2015ONCA0457.htm" \t "_blank" </w:instrText>
      </w:r>
      <w:r w:rsidR="0015480B" w:rsidRPr="00CF3AB3">
        <w:fldChar w:fldCharType="separate"/>
      </w:r>
      <w:r w:rsidRPr="00CF3AB3">
        <w:rPr>
          <w:rStyle w:val="Hyperlink"/>
          <w:color w:val="auto"/>
          <w:sz w:val="24"/>
          <w:szCs w:val="24"/>
        </w:rPr>
        <w:t>2015 ONCA 457</w:t>
      </w:r>
      <w:r w:rsidR="0015480B" w:rsidRPr="00CF3AB3">
        <w:rPr>
          <w:rStyle w:val="Hyperlink"/>
          <w:color w:val="auto"/>
          <w:sz w:val="24"/>
          <w:szCs w:val="24"/>
        </w:rPr>
        <w:fldChar w:fldCharType="end"/>
      </w:r>
      <w:r w:rsidRPr="00CF3AB3">
        <w:rPr>
          <w:sz w:val="24"/>
          <w:szCs w:val="24"/>
        </w:rPr>
        <w:t> at paras 26-28 </w:t>
      </w:r>
    </w:p>
    <w:p w14:paraId="538A98BC" w14:textId="77777777" w:rsidR="00251610" w:rsidRPr="00CF3AB3" w:rsidRDefault="00251610" w:rsidP="00251610">
      <w:pPr>
        <w:pStyle w:val="Regular"/>
        <w:rPr>
          <w:sz w:val="24"/>
          <w:szCs w:val="24"/>
        </w:rPr>
      </w:pPr>
    </w:p>
    <w:p w14:paraId="53AAFBE1" w14:textId="6AC43087" w:rsidR="00C54CFF" w:rsidRPr="00CF3AB3" w:rsidRDefault="00251610" w:rsidP="00D22EEE">
      <w:pPr>
        <w:pStyle w:val="Heading3"/>
        <w:rPr>
          <w:rFonts w:cs="Arial"/>
        </w:rPr>
      </w:pPr>
      <w:bookmarkStart w:id="29" w:name="_Toc388789352"/>
      <w:r w:rsidRPr="00CF3AB3">
        <w:rPr>
          <w:rFonts w:cs="Arial"/>
        </w:rPr>
        <w:t xml:space="preserve">In </w:t>
      </w:r>
      <w:r w:rsidR="00C54CFF" w:rsidRPr="00CF3AB3">
        <w:rPr>
          <w:rFonts w:cs="Arial"/>
        </w:rPr>
        <w:t>Jury Trials</w:t>
      </w:r>
      <w:bookmarkEnd w:id="29"/>
    </w:p>
    <w:p w14:paraId="43E4809C" w14:textId="77777777" w:rsidR="00E226E6" w:rsidRPr="00CF3AB3" w:rsidRDefault="00E226E6" w:rsidP="00E226E6">
      <w:pPr>
        <w:rPr>
          <w:rFonts w:ascii="Arial" w:hAnsi="Arial" w:cs="Arial"/>
        </w:rPr>
      </w:pPr>
    </w:p>
    <w:p w14:paraId="618DB796" w14:textId="77777777" w:rsidR="00C54CFF" w:rsidRPr="00CF3AB3" w:rsidRDefault="00C54CFF" w:rsidP="002047CB">
      <w:pPr>
        <w:pStyle w:val="Heading40"/>
        <w:numPr>
          <w:ilvl w:val="0"/>
          <w:numId w:val="33"/>
        </w:numPr>
        <w:rPr>
          <w:rFonts w:cs="Arial"/>
        </w:rPr>
      </w:pPr>
      <w:bookmarkStart w:id="30" w:name="_Toc388789353"/>
      <w:r w:rsidRPr="00CF3AB3">
        <w:rPr>
          <w:rFonts w:cs="Arial"/>
        </w:rPr>
        <w:t>The Test</w:t>
      </w:r>
      <w:bookmarkEnd w:id="30"/>
      <w:r w:rsidRPr="00CF3AB3">
        <w:rPr>
          <w:rFonts w:cs="Arial"/>
        </w:rPr>
        <w:t> </w:t>
      </w:r>
    </w:p>
    <w:p w14:paraId="14C8CEF6" w14:textId="77777777" w:rsidR="00C54CFF" w:rsidRPr="00CF3AB3" w:rsidRDefault="00C54CFF" w:rsidP="00C54CFF">
      <w:pPr>
        <w:pStyle w:val="font7"/>
        <w:spacing w:before="0" w:beforeAutospacing="0" w:after="0" w:afterAutospacing="0"/>
        <w:jc w:val="both"/>
        <w:textAlignment w:val="baseline"/>
        <w:rPr>
          <w:rFonts w:ascii="Arial" w:hAnsi="Arial" w:cs="Arial"/>
          <w:sz w:val="24"/>
          <w:szCs w:val="24"/>
        </w:rPr>
      </w:pPr>
      <w:r w:rsidRPr="00CF3AB3">
        <w:rPr>
          <w:rFonts w:ascii="Arial" w:hAnsi="Arial" w:cs="Arial"/>
          <w:sz w:val="24"/>
          <w:szCs w:val="24"/>
        </w:rPr>
        <w:lastRenderedPageBreak/>
        <w:t> </w:t>
      </w:r>
    </w:p>
    <w:p w14:paraId="76B86232"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The test is whether the verdict is one that a properly instructed jury, acting judicially, could reasonably have rendered.</w:t>
      </w:r>
    </w:p>
    <w:p w14:paraId="1A9C0629"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rPr>
        <w:t> </w:t>
      </w:r>
    </w:p>
    <w:p w14:paraId="6EA51F3E"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The test for unreasonableness imports not only an objective assessment, but also a subjective one: </w:t>
      </w:r>
      <w:r w:rsidRPr="00CF3AB3">
        <w:rPr>
          <w:rFonts w:ascii="Arial" w:hAnsi="Arial" w:cs="Arial"/>
          <w:i/>
          <w:iCs/>
          <w:sz w:val="24"/>
          <w:szCs w:val="24"/>
          <w:bdr w:val="none" w:sz="0" w:space="0" w:color="auto" w:frame="1"/>
        </w:rPr>
        <w:t>R v AA, </w:t>
      </w:r>
      <w:r w:rsidR="0015480B" w:rsidRPr="00CF3AB3">
        <w:fldChar w:fldCharType="begin"/>
      </w:r>
      <w:r w:rsidR="0015480B" w:rsidRPr="00CF3AB3">
        <w:rPr>
          <w:rFonts w:ascii="Arial" w:hAnsi="Arial" w:cs="Arial"/>
          <w:sz w:val="24"/>
          <w:szCs w:val="24"/>
        </w:rPr>
        <w:instrText xml:space="preserve"> HYPERLINK "http://www.ontariocourts.ca/decisions/2015/2015ONCA0558.htm"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558</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paras 139-140; </w:t>
      </w:r>
      <w:r w:rsidRPr="00CF3AB3">
        <w:rPr>
          <w:rFonts w:ascii="Arial" w:hAnsi="Arial" w:cs="Arial"/>
          <w:i/>
          <w:iCs/>
          <w:sz w:val="24"/>
          <w:szCs w:val="24"/>
          <w:bdr w:val="none" w:sz="0" w:space="0" w:color="auto" w:frame="1"/>
        </w:rPr>
        <w:t>R v Smith, </w:t>
      </w:r>
      <w:r w:rsidR="0015480B" w:rsidRPr="00CF3AB3">
        <w:fldChar w:fldCharType="begin"/>
      </w:r>
      <w:r w:rsidR="0015480B" w:rsidRPr="00CF3AB3">
        <w:rPr>
          <w:rFonts w:ascii="Arial" w:hAnsi="Arial" w:cs="Arial"/>
          <w:sz w:val="24"/>
          <w:szCs w:val="24"/>
        </w:rPr>
        <w:instrText xml:space="preserve"> HYPERLINK "http://www.ontariocourts.ca/decisions/2016/2016ONCA0025.htm" \t "_blank" </w:instrText>
      </w:r>
      <w:r w:rsidR="0015480B" w:rsidRPr="00CF3AB3">
        <w:fldChar w:fldCharType="separate"/>
      </w:r>
      <w:r w:rsidRPr="00CF3AB3">
        <w:rPr>
          <w:rStyle w:val="Hyperlink"/>
          <w:rFonts w:ascii="Arial" w:hAnsi="Arial" w:cs="Arial"/>
          <w:color w:val="auto"/>
          <w:sz w:val="24"/>
          <w:szCs w:val="24"/>
          <w:bdr w:val="none" w:sz="0" w:space="0" w:color="auto" w:frame="1"/>
        </w:rPr>
        <w:t>2016 ONCA 25</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71</w:t>
      </w:r>
    </w:p>
    <w:p w14:paraId="4FAC913F"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rPr>
        <w:t> </w:t>
      </w:r>
    </w:p>
    <w:p w14:paraId="2A4D0451"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CF3AB3">
        <w:rPr>
          <w:rFonts w:ascii="Arial" w:hAnsi="Arial" w:cs="Arial"/>
          <w:sz w:val="24"/>
          <w:szCs w:val="24"/>
          <w:bdr w:val="none" w:sz="0" w:space="0" w:color="auto" w:frame="1"/>
        </w:rPr>
        <w:t>The question is:</w:t>
      </w:r>
    </w:p>
    <w:p w14:paraId="3026BBCA" w14:textId="77777777" w:rsidR="00E226E6" w:rsidRPr="00CF3AB3" w:rsidRDefault="00E226E6" w:rsidP="00251610">
      <w:pPr>
        <w:pStyle w:val="font7"/>
        <w:spacing w:before="0" w:beforeAutospacing="0" w:after="0" w:afterAutospacing="0" w:line="276" w:lineRule="auto"/>
        <w:jc w:val="both"/>
        <w:textAlignment w:val="baseline"/>
        <w:rPr>
          <w:rFonts w:ascii="Arial" w:hAnsi="Arial" w:cs="Arial"/>
          <w:sz w:val="24"/>
          <w:szCs w:val="24"/>
        </w:rPr>
      </w:pPr>
    </w:p>
    <w:p w14:paraId="67AB5683" w14:textId="77777777" w:rsidR="00C54CFF" w:rsidRPr="00CF3AB3" w:rsidRDefault="00C54CFF" w:rsidP="002047CB">
      <w:pPr>
        <w:pStyle w:val="font7"/>
        <w:numPr>
          <w:ilvl w:val="0"/>
          <w:numId w:val="5"/>
        </w:numPr>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whether the verdicts are supportable on any theory/reasonable view of the evidence consistent with the legal instructions given by the trial judge; and</w:t>
      </w:r>
    </w:p>
    <w:p w14:paraId="3322DD8C" w14:textId="77777777" w:rsidR="00C54CFF" w:rsidRPr="00CF3AB3" w:rsidRDefault="00C54CFF" w:rsidP="002047CB">
      <w:pPr>
        <w:pStyle w:val="font7"/>
        <w:numPr>
          <w:ilvl w:val="0"/>
          <w:numId w:val="5"/>
        </w:numPr>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whether proper judicial fact-finding, applied to the evidence as a whole, precludes the conclusion reached by the jury: ​Cite: </w:t>
      </w:r>
      <w:r w:rsidRPr="00CF3AB3">
        <w:rPr>
          <w:rFonts w:ascii="Arial" w:hAnsi="Arial" w:cs="Arial"/>
          <w:i/>
          <w:iCs/>
          <w:sz w:val="24"/>
          <w:szCs w:val="24"/>
          <w:bdr w:val="none" w:sz="0" w:space="0" w:color="auto" w:frame="1"/>
        </w:rPr>
        <w:t>R v BH</w:t>
      </w:r>
      <w:r w:rsidRPr="00CF3AB3">
        <w:rPr>
          <w:rFonts w:ascii="Arial" w:hAnsi="Arial" w:cs="Arial"/>
          <w:sz w:val="24"/>
          <w:szCs w:val="24"/>
          <w:bdr w:val="none" w:sz="0" w:space="0" w:color="auto" w:frame="1"/>
        </w:rPr>
        <w:t>, </w:t>
      </w:r>
      <w:r w:rsidRPr="00CF3AB3">
        <w:rPr>
          <w:rFonts w:ascii="Arial" w:hAnsi="Arial" w:cs="Arial"/>
          <w:sz w:val="24"/>
          <w:szCs w:val="24"/>
          <w:u w:val="single"/>
          <w:bdr w:val="none" w:sz="0" w:space="0" w:color="auto" w:frame="1"/>
        </w:rPr>
        <w:t>2015 ONCA 642</w:t>
      </w:r>
      <w:r w:rsidRPr="00CF3AB3">
        <w:rPr>
          <w:rFonts w:ascii="Arial" w:hAnsi="Arial" w:cs="Arial"/>
          <w:sz w:val="24"/>
          <w:szCs w:val="24"/>
          <w:bdr w:val="none" w:sz="0" w:space="0" w:color="auto" w:frame="1"/>
        </w:rPr>
        <w:t> at para 20; </w:t>
      </w:r>
      <w:r w:rsidRPr="00CF3AB3">
        <w:rPr>
          <w:rFonts w:ascii="Arial" w:hAnsi="Arial" w:cs="Arial"/>
          <w:i/>
          <w:iCs/>
          <w:sz w:val="24"/>
          <w:szCs w:val="24"/>
          <w:bdr w:val="none" w:sz="0" w:space="0" w:color="auto" w:frame="1"/>
        </w:rPr>
        <w:t>R v Tyler, </w:t>
      </w:r>
      <w:r w:rsidR="0015480B" w:rsidRPr="00CF3AB3">
        <w:fldChar w:fldCharType="begin"/>
      </w:r>
      <w:r w:rsidR="0015480B" w:rsidRPr="00CF3AB3">
        <w:rPr>
          <w:rFonts w:ascii="Arial" w:hAnsi="Arial" w:cs="Arial"/>
          <w:sz w:val="24"/>
          <w:szCs w:val="24"/>
        </w:rPr>
        <w:instrText xml:space="preserve"> HYPERLINK "http://www.ontariocourts.ca/decisions/2015/2015ONCA0599.htm"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599</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8 [quote]; </w:t>
      </w:r>
      <w:r w:rsidRPr="00CF3AB3">
        <w:rPr>
          <w:rFonts w:ascii="Arial" w:hAnsi="Arial" w:cs="Arial"/>
          <w:i/>
          <w:iCs/>
          <w:sz w:val="24"/>
          <w:szCs w:val="24"/>
          <w:bdr w:val="none" w:sz="0" w:space="0" w:color="auto" w:frame="1"/>
        </w:rPr>
        <w:t>R v Pannu</w:t>
      </w:r>
      <w:r w:rsidRPr="00CF3AB3">
        <w:rPr>
          <w:rFonts w:ascii="Arial" w:hAnsi="Arial" w:cs="Arial"/>
          <w:sz w:val="24"/>
          <w:szCs w:val="24"/>
          <w:bdr w:val="none" w:sz="0" w:space="0" w:color="auto" w:frame="1"/>
        </w:rPr>
        <w:t>, </w:t>
      </w:r>
      <w:r w:rsidRPr="00CF3AB3">
        <w:rPr>
          <w:rFonts w:ascii="Arial" w:hAnsi="Arial" w:cs="Arial"/>
          <w:sz w:val="24"/>
          <w:szCs w:val="24"/>
          <w:u w:val="single"/>
          <w:bdr w:val="none" w:sz="0" w:space="0" w:color="auto" w:frame="1"/>
        </w:rPr>
        <w:t>2015 ONCA 677</w:t>
      </w:r>
      <w:r w:rsidRPr="00CF3AB3">
        <w:rPr>
          <w:rFonts w:ascii="Arial" w:hAnsi="Arial" w:cs="Arial"/>
          <w:sz w:val="24"/>
          <w:szCs w:val="24"/>
          <w:bdr w:val="none" w:sz="0" w:space="0" w:color="auto" w:frame="1"/>
        </w:rPr>
        <w:t> at para 163; </w:t>
      </w:r>
      <w:r w:rsidRPr="00CF3AB3">
        <w:rPr>
          <w:rFonts w:ascii="Arial" w:hAnsi="Arial" w:cs="Arial"/>
          <w:i/>
          <w:iCs/>
          <w:sz w:val="24"/>
          <w:szCs w:val="24"/>
          <w:bdr w:val="none" w:sz="0" w:space="0" w:color="auto" w:frame="1"/>
        </w:rPr>
        <w:t>R v Jones-Solomon, </w:t>
      </w:r>
      <w:r w:rsidR="0015480B" w:rsidRPr="00CF3AB3">
        <w:fldChar w:fldCharType="begin"/>
      </w:r>
      <w:r w:rsidR="0015480B" w:rsidRPr="00CF3AB3">
        <w:rPr>
          <w:rFonts w:ascii="Arial" w:hAnsi="Arial" w:cs="Arial"/>
          <w:sz w:val="24"/>
          <w:szCs w:val="24"/>
        </w:rPr>
        <w:instrText xml:space="preserve"> HYPERLINK "http://www.ontariocourts.ca/decisions/2015/2015ONCA0654.htm"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654</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67; </w:t>
      </w:r>
      <w:r w:rsidRPr="00CF3AB3">
        <w:rPr>
          <w:rFonts w:ascii="Arial" w:hAnsi="Arial" w:cs="Arial"/>
          <w:i/>
          <w:iCs/>
          <w:sz w:val="24"/>
          <w:szCs w:val="24"/>
          <w:bdr w:val="none" w:sz="0" w:space="0" w:color="auto" w:frame="1"/>
        </w:rPr>
        <w:t>R v Smith, </w:t>
      </w:r>
      <w:r w:rsidR="0015480B" w:rsidRPr="00CF3AB3">
        <w:fldChar w:fldCharType="begin"/>
      </w:r>
      <w:r w:rsidR="0015480B" w:rsidRPr="00CF3AB3">
        <w:rPr>
          <w:rFonts w:ascii="Arial" w:hAnsi="Arial" w:cs="Arial"/>
          <w:sz w:val="24"/>
          <w:szCs w:val="24"/>
        </w:rPr>
        <w:instrText xml:space="preserve"> HYPERLINK "http://www.ontariocourts.ca/decisions/2016/2016ONCA0025.htm" \t "_blank" </w:instrText>
      </w:r>
      <w:r w:rsidR="0015480B" w:rsidRPr="00CF3AB3">
        <w:fldChar w:fldCharType="separate"/>
      </w:r>
      <w:r w:rsidRPr="00CF3AB3">
        <w:rPr>
          <w:rStyle w:val="Hyperlink"/>
          <w:rFonts w:ascii="Arial" w:hAnsi="Arial" w:cs="Arial"/>
          <w:color w:val="auto"/>
          <w:sz w:val="24"/>
          <w:szCs w:val="24"/>
          <w:bdr w:val="none" w:sz="0" w:space="0" w:color="auto" w:frame="1"/>
        </w:rPr>
        <w:t>2016 ONCA 25</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73; </w:t>
      </w:r>
      <w:r w:rsidRPr="00CF3AB3">
        <w:rPr>
          <w:rFonts w:ascii="Arial" w:hAnsi="Arial" w:cs="Arial"/>
          <w:i/>
          <w:iCs/>
          <w:sz w:val="24"/>
          <w:szCs w:val="24"/>
          <w:bdr w:val="none" w:sz="0" w:space="0" w:color="auto" w:frame="1"/>
        </w:rPr>
        <w:t>R v Dodd, </w:t>
      </w:r>
      <w:r w:rsidR="0015480B" w:rsidRPr="00CF3AB3">
        <w:fldChar w:fldCharType="begin"/>
      </w:r>
      <w:r w:rsidR="0015480B" w:rsidRPr="00CF3AB3">
        <w:rPr>
          <w:rFonts w:ascii="Arial" w:hAnsi="Arial" w:cs="Arial"/>
          <w:sz w:val="24"/>
          <w:szCs w:val="24"/>
        </w:rPr>
        <w:instrText xml:space="preserve"> HYPERLINK "http://www.ontariocourts.ca/decisions/2015/2015ONCA0286.htm"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286</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paras 56-58; </w:t>
      </w:r>
      <w:r w:rsidRPr="00CF3AB3">
        <w:rPr>
          <w:rFonts w:ascii="Arial" w:hAnsi="Arial" w:cs="Arial"/>
          <w:i/>
          <w:iCs/>
          <w:sz w:val="24"/>
          <w:szCs w:val="24"/>
          <w:bdr w:val="none" w:sz="0" w:space="0" w:color="auto" w:frame="1"/>
        </w:rPr>
        <w:t>R v McCracken, </w:t>
      </w:r>
      <w:r w:rsidR="0015480B" w:rsidRPr="00CF3AB3">
        <w:fldChar w:fldCharType="begin"/>
      </w:r>
      <w:r w:rsidR="0015480B" w:rsidRPr="00CF3AB3">
        <w:rPr>
          <w:rFonts w:ascii="Arial" w:hAnsi="Arial" w:cs="Arial"/>
          <w:sz w:val="24"/>
          <w:szCs w:val="24"/>
        </w:rPr>
        <w:instrText xml:space="preserve"> HYPERLINK "http://www.ontariocourts.ca/decisions/2016/2016ONCA0228.htm" \t "_blank" </w:instrText>
      </w:r>
      <w:r w:rsidR="0015480B" w:rsidRPr="00CF3AB3">
        <w:fldChar w:fldCharType="separate"/>
      </w:r>
      <w:r w:rsidRPr="00CF3AB3">
        <w:rPr>
          <w:rStyle w:val="Hyperlink"/>
          <w:rFonts w:ascii="Arial" w:hAnsi="Arial" w:cs="Arial"/>
          <w:color w:val="auto"/>
          <w:sz w:val="24"/>
          <w:szCs w:val="24"/>
          <w:bdr w:val="none" w:sz="0" w:space="0" w:color="auto" w:frame="1"/>
        </w:rPr>
        <w:t>2016 ONCA 228</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24</w:t>
      </w:r>
    </w:p>
    <w:p w14:paraId="5B9A044C"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rPr>
        <w:t> </w:t>
      </w:r>
    </w:p>
    <w:p w14:paraId="3EA3B98B"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The reviewing court must ask not only whether there is evidence in the record to support the verdict, but also whether the jury’s conclusion conflicts with the bulk of judicial experience: </w:t>
      </w:r>
      <w:r w:rsidRPr="00CF3AB3">
        <w:rPr>
          <w:rFonts w:ascii="Arial" w:hAnsi="Arial" w:cs="Arial"/>
          <w:i/>
          <w:iCs/>
          <w:sz w:val="24"/>
          <w:szCs w:val="24"/>
          <w:bdr w:val="none" w:sz="0" w:space="0" w:color="auto" w:frame="1"/>
        </w:rPr>
        <w:t>R v BH</w:t>
      </w:r>
      <w:r w:rsidRPr="00CF3AB3">
        <w:rPr>
          <w:rFonts w:ascii="Arial" w:hAnsi="Arial" w:cs="Arial"/>
          <w:sz w:val="24"/>
          <w:szCs w:val="24"/>
          <w:bdr w:val="none" w:sz="0" w:space="0" w:color="auto" w:frame="1"/>
        </w:rPr>
        <w:t>, </w:t>
      </w:r>
      <w:r w:rsidR="0015480B" w:rsidRPr="00CF3AB3">
        <w:fldChar w:fldCharType="begin"/>
      </w:r>
      <w:r w:rsidR="0015480B" w:rsidRPr="00CF3AB3">
        <w:rPr>
          <w:rFonts w:ascii="Arial" w:hAnsi="Arial" w:cs="Arial"/>
          <w:sz w:val="24"/>
          <w:szCs w:val="24"/>
        </w:rPr>
        <w:instrText xml:space="preserve"> HYPERLINK "http://www.ontariocourts.ca/decisions/2015/2015ONCA0642.htm"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642</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19; R v. Pannu, </w:t>
      </w:r>
      <w:r w:rsidR="0015480B" w:rsidRPr="00CF3AB3">
        <w:fldChar w:fldCharType="begin"/>
      </w:r>
      <w:r w:rsidR="0015480B" w:rsidRPr="00CF3AB3">
        <w:rPr>
          <w:rFonts w:ascii="Arial" w:hAnsi="Arial" w:cs="Arial"/>
          <w:sz w:val="24"/>
          <w:szCs w:val="24"/>
        </w:rPr>
        <w:instrText xml:space="preserve"> HYPERLINK "http://www.ontariocourts.ca/decisions/2015/2015ONCA0677.htm"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677</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paras 161-162; </w:t>
      </w:r>
      <w:r w:rsidRPr="00CF3AB3">
        <w:rPr>
          <w:rFonts w:ascii="Arial" w:hAnsi="Arial" w:cs="Arial"/>
          <w:i/>
          <w:iCs/>
          <w:sz w:val="24"/>
          <w:szCs w:val="24"/>
          <w:bdr w:val="none" w:sz="0" w:space="0" w:color="auto" w:frame="1"/>
        </w:rPr>
        <w:t>R v Smith, </w:t>
      </w:r>
      <w:r w:rsidR="0015480B" w:rsidRPr="00CF3AB3">
        <w:fldChar w:fldCharType="begin"/>
      </w:r>
      <w:r w:rsidR="0015480B" w:rsidRPr="00CF3AB3">
        <w:rPr>
          <w:rFonts w:ascii="Arial" w:hAnsi="Arial" w:cs="Arial"/>
          <w:sz w:val="24"/>
          <w:szCs w:val="24"/>
        </w:rPr>
        <w:instrText xml:space="preserve"> HYPERLINK "http://www.ontariocourts.ca/decisions/2016/2016ONCA0025.htm" \t "_blank" </w:instrText>
      </w:r>
      <w:r w:rsidR="0015480B" w:rsidRPr="00CF3AB3">
        <w:fldChar w:fldCharType="separate"/>
      </w:r>
      <w:r w:rsidRPr="00CF3AB3">
        <w:rPr>
          <w:rStyle w:val="Hyperlink"/>
          <w:rFonts w:ascii="Arial" w:hAnsi="Arial" w:cs="Arial"/>
          <w:color w:val="auto"/>
          <w:sz w:val="24"/>
          <w:szCs w:val="24"/>
          <w:bdr w:val="none" w:sz="0" w:space="0" w:color="auto" w:frame="1"/>
        </w:rPr>
        <w:t>2016 ONCA 25</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73</w:t>
      </w:r>
    </w:p>
    <w:p w14:paraId="2A11CC7C"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rPr>
        <w:t> </w:t>
      </w:r>
    </w:p>
    <w:p w14:paraId="07DE735D" w14:textId="77777777" w:rsidR="00C54CFF" w:rsidRPr="00CF3AB3" w:rsidRDefault="00C54CFF" w:rsidP="00251610">
      <w:pPr>
        <w:pStyle w:val="font8"/>
        <w:spacing w:before="0" w:beforeAutospacing="0" w:after="0" w:afterAutospacing="0" w:line="276" w:lineRule="auto"/>
        <w:jc w:val="both"/>
        <w:textAlignment w:val="baseline"/>
        <w:rPr>
          <w:rFonts w:ascii="Arial" w:hAnsi="Arial" w:cs="Arial"/>
          <w:b/>
          <w:bCs/>
          <w:sz w:val="24"/>
          <w:szCs w:val="24"/>
        </w:rPr>
      </w:pPr>
      <w:r w:rsidRPr="00CF3AB3">
        <w:rPr>
          <w:rFonts w:ascii="Arial" w:hAnsi="Arial" w:cs="Arial"/>
          <w:sz w:val="24"/>
          <w:szCs w:val="24"/>
          <w:bdr w:val="none" w:sz="0" w:space="0" w:color="auto" w:frame="1"/>
        </w:rPr>
        <w:t>Circumstances in which a special caution to the jury is necessary about a certain witness or certain type of evidence are reflective of accumulated judicial experience and may factor into an appellate court’s review for reasonableness: </w:t>
      </w:r>
      <w:r w:rsidRPr="00CF3AB3">
        <w:rPr>
          <w:rFonts w:ascii="Arial" w:hAnsi="Arial" w:cs="Arial"/>
          <w:i/>
          <w:iCs/>
          <w:sz w:val="24"/>
          <w:szCs w:val="24"/>
          <w:bdr w:val="none" w:sz="0" w:space="0" w:color="auto" w:frame="1"/>
        </w:rPr>
        <w:t>R v Jones-Solomon, </w:t>
      </w:r>
      <w:r w:rsidR="0015480B" w:rsidRPr="00CF3AB3">
        <w:fldChar w:fldCharType="begin"/>
      </w:r>
      <w:r w:rsidR="0015480B" w:rsidRPr="00CF3AB3">
        <w:rPr>
          <w:rFonts w:ascii="Arial" w:hAnsi="Arial" w:cs="Arial"/>
          <w:sz w:val="24"/>
          <w:szCs w:val="24"/>
        </w:rPr>
        <w:instrText xml:space="preserve"> HYPERLINK "http://www.ontariocourts.ca/decisions/2015/2015ONCA0654.htm"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654</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67</w:t>
      </w:r>
    </w:p>
    <w:p w14:paraId="7BFC60BE"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rPr>
        <w:t> </w:t>
      </w:r>
    </w:p>
    <w:p w14:paraId="1C184E70"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In a case in which the accused gives evidence, an acquittal does not necessarily mean the complainant was not believed. The jury may accept or reject some, none, or all of a witness's evidence: </w:t>
      </w:r>
      <w:r w:rsidRPr="00CF3AB3">
        <w:rPr>
          <w:rFonts w:ascii="Arial" w:hAnsi="Arial" w:cs="Arial"/>
          <w:i/>
          <w:iCs/>
          <w:sz w:val="24"/>
          <w:szCs w:val="24"/>
          <w:bdr w:val="none" w:sz="0" w:space="0" w:color="auto" w:frame="1"/>
        </w:rPr>
        <w:t>R v BH</w:t>
      </w:r>
      <w:r w:rsidRPr="00CF3AB3">
        <w:rPr>
          <w:rFonts w:ascii="Arial" w:hAnsi="Arial" w:cs="Arial"/>
          <w:sz w:val="24"/>
          <w:szCs w:val="24"/>
          <w:bdr w:val="none" w:sz="0" w:space="0" w:color="auto" w:frame="1"/>
        </w:rPr>
        <w:t>, </w:t>
      </w:r>
      <w:r w:rsidR="0015480B" w:rsidRPr="00CF3AB3">
        <w:fldChar w:fldCharType="begin"/>
      </w:r>
      <w:r w:rsidR="0015480B" w:rsidRPr="00CF3AB3">
        <w:rPr>
          <w:rFonts w:ascii="Arial" w:hAnsi="Arial" w:cs="Arial"/>
          <w:sz w:val="24"/>
          <w:szCs w:val="24"/>
        </w:rPr>
        <w:instrText xml:space="preserve"> HYPERLINK "http://www.ontariocourts.ca/decisions/2015/2015ONCA0642.htm"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642</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22</w:t>
      </w:r>
    </w:p>
    <w:p w14:paraId="6B85EA70"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rPr>
        <w:t> </w:t>
      </w:r>
    </w:p>
    <w:p w14:paraId="0B7FBD08"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In a case in which the accused does not give evidence, an appellate court is entitled to take this into account in determining whether a jury verdict survives a reasonableness analysis under s. 686(1)(a): R v. Pannu, </w:t>
      </w:r>
      <w:r w:rsidRPr="00CF3AB3">
        <w:rPr>
          <w:rFonts w:ascii="Arial" w:hAnsi="Arial" w:cs="Arial"/>
          <w:sz w:val="24"/>
          <w:szCs w:val="24"/>
          <w:u w:val="single"/>
          <w:bdr w:val="none" w:sz="0" w:space="0" w:color="auto" w:frame="1"/>
        </w:rPr>
        <w:t>2015 ONCA 677</w:t>
      </w:r>
      <w:r w:rsidRPr="00CF3AB3">
        <w:rPr>
          <w:rFonts w:ascii="Arial" w:hAnsi="Arial" w:cs="Arial"/>
          <w:sz w:val="24"/>
          <w:szCs w:val="24"/>
          <w:bdr w:val="none" w:sz="0" w:space="0" w:color="auto" w:frame="1"/>
        </w:rPr>
        <w:t> at para 14</w:t>
      </w:r>
    </w:p>
    <w:p w14:paraId="3E839693"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rPr>
        <w:t> </w:t>
      </w:r>
    </w:p>
    <w:p w14:paraId="07662F65" w14:textId="5E8516E8" w:rsidR="0026703F" w:rsidRPr="00CF3AB3" w:rsidRDefault="0026703F" w:rsidP="00251610">
      <w:pPr>
        <w:pStyle w:val="NoSpacing"/>
        <w:spacing w:line="276" w:lineRule="auto"/>
        <w:rPr>
          <w:rFonts w:ascii="Arial" w:hAnsi="Arial" w:cs="Arial"/>
        </w:rPr>
      </w:pPr>
      <w:r w:rsidRPr="00CF3AB3">
        <w:rPr>
          <w:rFonts w:ascii="Arial" w:hAnsi="Arial" w:cs="Arial"/>
        </w:rPr>
        <w:t xml:space="preserve">The Crown cannot rely on improper instructions to which it acquiesced to reconcile unreasonable verdicts: </w:t>
      </w:r>
      <w:r w:rsidRPr="00CF3AB3">
        <w:rPr>
          <w:rFonts w:ascii="Arial" w:hAnsi="Arial" w:cs="Arial"/>
          <w:i/>
        </w:rPr>
        <w:t xml:space="preserve">R v Walia, </w:t>
      </w:r>
      <w:hyperlink r:id="rId15" w:history="1">
        <w:r w:rsidRPr="00CF3AB3">
          <w:rPr>
            <w:rStyle w:val="Hyperlink"/>
            <w:rFonts w:ascii="Arial" w:hAnsi="Arial" w:cs="Arial"/>
          </w:rPr>
          <w:t>2018 ONCA 197</w:t>
        </w:r>
      </w:hyperlink>
      <w:r w:rsidRPr="00CF3AB3">
        <w:rPr>
          <w:rFonts w:ascii="Arial" w:hAnsi="Arial" w:cs="Arial"/>
        </w:rPr>
        <w:t xml:space="preserve"> at para 16</w:t>
      </w:r>
    </w:p>
    <w:p w14:paraId="593467DB" w14:textId="77777777" w:rsidR="00C54CFF" w:rsidRPr="00CF3AB3" w:rsidRDefault="00C54CFF" w:rsidP="00C54CFF">
      <w:pPr>
        <w:pStyle w:val="font7"/>
        <w:spacing w:before="0" w:beforeAutospacing="0" w:after="0" w:afterAutospacing="0"/>
        <w:jc w:val="both"/>
        <w:textAlignment w:val="baseline"/>
        <w:rPr>
          <w:rFonts w:ascii="Arial" w:hAnsi="Arial" w:cs="Arial"/>
          <w:sz w:val="24"/>
          <w:szCs w:val="24"/>
        </w:rPr>
      </w:pPr>
    </w:p>
    <w:p w14:paraId="4A813053" w14:textId="77777777" w:rsidR="00C54CFF" w:rsidRPr="00CF3AB3" w:rsidRDefault="00C54CFF" w:rsidP="00D22EEE">
      <w:pPr>
        <w:pStyle w:val="Heading40"/>
        <w:rPr>
          <w:rFonts w:cs="Arial"/>
        </w:rPr>
      </w:pPr>
      <w:bookmarkStart w:id="31" w:name="_Toc388789354"/>
      <w:r w:rsidRPr="00CF3AB3">
        <w:rPr>
          <w:rFonts w:cs="Arial"/>
        </w:rPr>
        <w:lastRenderedPageBreak/>
        <w:t>On a Multi-Count Indictment</w:t>
      </w:r>
      <w:bookmarkEnd w:id="31"/>
    </w:p>
    <w:p w14:paraId="5927ABFB" w14:textId="77777777" w:rsidR="00C54CFF" w:rsidRPr="00CF3AB3" w:rsidRDefault="00C54CFF" w:rsidP="00C54CFF">
      <w:pPr>
        <w:pStyle w:val="font7"/>
        <w:spacing w:before="0" w:beforeAutospacing="0" w:after="0" w:afterAutospacing="0"/>
        <w:textAlignment w:val="baseline"/>
        <w:rPr>
          <w:rFonts w:ascii="Arial" w:hAnsi="Arial" w:cs="Arial"/>
          <w:sz w:val="24"/>
          <w:szCs w:val="24"/>
        </w:rPr>
      </w:pPr>
      <w:r w:rsidRPr="00CF3AB3">
        <w:rPr>
          <w:rFonts w:ascii="Arial" w:hAnsi="Arial" w:cs="Arial"/>
          <w:sz w:val="24"/>
          <w:szCs w:val="24"/>
        </w:rPr>
        <w:t> </w:t>
      </w:r>
    </w:p>
    <w:p w14:paraId="61FD8F21" w14:textId="77777777" w:rsidR="00C54CFF" w:rsidRPr="00CF3AB3" w:rsidRDefault="00C54CFF" w:rsidP="00251610">
      <w:pPr>
        <w:pStyle w:val="Regular"/>
        <w:rPr>
          <w:sz w:val="24"/>
          <w:szCs w:val="24"/>
        </w:rPr>
      </w:pPr>
      <w:r w:rsidRPr="00CF3AB3">
        <w:rPr>
          <w:sz w:val="24"/>
          <w:szCs w:val="24"/>
        </w:rPr>
        <w:t>On a multi-count indictment against a single accused, the "verdicts will be supportable if the trial judge’s instructions were proper legal instructions that could have led the jury to accept a theory of the evidence producing these verdicts": </w:t>
      </w:r>
      <w:r w:rsidRPr="00CF3AB3">
        <w:rPr>
          <w:i/>
          <w:iCs/>
          <w:sz w:val="24"/>
          <w:szCs w:val="24"/>
        </w:rPr>
        <w:t>R v BH</w:t>
      </w:r>
      <w:r w:rsidRPr="00CF3AB3">
        <w:rPr>
          <w:sz w:val="24"/>
          <w:szCs w:val="24"/>
        </w:rPr>
        <w:t>, </w:t>
      </w:r>
      <w:r w:rsidR="0015480B" w:rsidRPr="00CF3AB3">
        <w:fldChar w:fldCharType="begin"/>
      </w:r>
      <w:r w:rsidR="0015480B" w:rsidRPr="00CF3AB3">
        <w:rPr>
          <w:sz w:val="24"/>
          <w:szCs w:val="24"/>
        </w:rPr>
        <w:instrText xml:space="preserve"> HYPERLINK "http://www.ontariocourts.ca/decisions/2015/2015ONCA0642.htm" \t "_blank" </w:instrText>
      </w:r>
      <w:r w:rsidR="0015480B" w:rsidRPr="00CF3AB3">
        <w:fldChar w:fldCharType="separate"/>
      </w:r>
      <w:r w:rsidRPr="00CF3AB3">
        <w:rPr>
          <w:rStyle w:val="Hyperlink"/>
          <w:color w:val="auto"/>
          <w:sz w:val="24"/>
          <w:szCs w:val="24"/>
        </w:rPr>
        <w:t>2015 ONCA 642</w:t>
      </w:r>
      <w:r w:rsidR="0015480B" w:rsidRPr="00CF3AB3">
        <w:rPr>
          <w:rStyle w:val="Hyperlink"/>
          <w:color w:val="auto"/>
          <w:sz w:val="24"/>
          <w:szCs w:val="24"/>
        </w:rPr>
        <w:fldChar w:fldCharType="end"/>
      </w:r>
      <w:r w:rsidRPr="00CF3AB3">
        <w:rPr>
          <w:sz w:val="24"/>
          <w:szCs w:val="24"/>
        </w:rPr>
        <w:t> at para 20 [quote]; </w:t>
      </w:r>
      <w:r w:rsidRPr="00CF3AB3">
        <w:rPr>
          <w:i/>
          <w:iCs/>
          <w:sz w:val="24"/>
          <w:szCs w:val="24"/>
        </w:rPr>
        <w:t>R v Tyler, </w:t>
      </w:r>
      <w:r w:rsidR="0015480B" w:rsidRPr="00CF3AB3">
        <w:fldChar w:fldCharType="begin"/>
      </w:r>
      <w:r w:rsidR="0015480B" w:rsidRPr="00CF3AB3">
        <w:rPr>
          <w:sz w:val="24"/>
          <w:szCs w:val="24"/>
        </w:rPr>
        <w:instrText xml:space="preserve"> HYPERLINK "http://www.ontariocourts.ca/decisions/2015/2015ONCA0599.htm" \t "_blank" </w:instrText>
      </w:r>
      <w:r w:rsidR="0015480B" w:rsidRPr="00CF3AB3">
        <w:fldChar w:fldCharType="separate"/>
      </w:r>
      <w:r w:rsidRPr="00CF3AB3">
        <w:rPr>
          <w:rStyle w:val="Hyperlink"/>
          <w:color w:val="auto"/>
          <w:sz w:val="24"/>
          <w:szCs w:val="24"/>
        </w:rPr>
        <w:t>2015 ONCA 599</w:t>
      </w:r>
      <w:r w:rsidR="0015480B" w:rsidRPr="00CF3AB3">
        <w:rPr>
          <w:rStyle w:val="Hyperlink"/>
          <w:color w:val="auto"/>
          <w:sz w:val="24"/>
          <w:szCs w:val="24"/>
        </w:rPr>
        <w:fldChar w:fldCharType="end"/>
      </w:r>
      <w:r w:rsidRPr="00CF3AB3">
        <w:rPr>
          <w:sz w:val="24"/>
          <w:szCs w:val="24"/>
        </w:rPr>
        <w:t> at para 8 [quote]</w:t>
      </w:r>
    </w:p>
    <w:p w14:paraId="5768C1C0" w14:textId="77777777" w:rsidR="00C54CFF" w:rsidRPr="00CF3AB3" w:rsidRDefault="00C54CFF" w:rsidP="00251610">
      <w:pPr>
        <w:pStyle w:val="Regular"/>
        <w:rPr>
          <w:sz w:val="24"/>
          <w:szCs w:val="24"/>
        </w:rPr>
      </w:pPr>
      <w:r w:rsidRPr="00CF3AB3">
        <w:rPr>
          <w:sz w:val="24"/>
          <w:szCs w:val="24"/>
        </w:rPr>
        <w:t> </w:t>
      </w:r>
    </w:p>
    <w:p w14:paraId="68DDB7A4" w14:textId="77777777" w:rsidR="00C54CFF" w:rsidRPr="00CF3AB3" w:rsidRDefault="00C54CFF" w:rsidP="00251610">
      <w:pPr>
        <w:pStyle w:val="Regular"/>
        <w:rPr>
          <w:sz w:val="24"/>
          <w:szCs w:val="24"/>
        </w:rPr>
      </w:pPr>
      <w:r w:rsidRPr="00CF3AB3">
        <w:rPr>
          <w:sz w:val="24"/>
          <w:szCs w:val="24"/>
        </w:rPr>
        <w:t> </w:t>
      </w:r>
    </w:p>
    <w:p w14:paraId="1CDB0711" w14:textId="77777777" w:rsidR="00C54CFF" w:rsidRPr="00CF3AB3" w:rsidRDefault="00C54CFF" w:rsidP="00251610">
      <w:pPr>
        <w:pStyle w:val="Regular"/>
        <w:rPr>
          <w:sz w:val="24"/>
          <w:szCs w:val="24"/>
        </w:rPr>
      </w:pPr>
      <w:r w:rsidRPr="00CF3AB3">
        <w:rPr>
          <w:sz w:val="24"/>
          <w:szCs w:val="24"/>
        </w:rPr>
        <w:t>If there are multiple counts against a single accused, "different verdicts may be reconcilable on the basis that the offences are temporally distinct, or are qualitatively different, or dependent on the credibility of different complainants or witnesses": </w:t>
      </w:r>
      <w:r w:rsidRPr="00CF3AB3">
        <w:rPr>
          <w:i/>
          <w:iCs/>
          <w:sz w:val="24"/>
          <w:szCs w:val="24"/>
        </w:rPr>
        <w:t>R v BH</w:t>
      </w:r>
      <w:r w:rsidRPr="00CF3AB3">
        <w:rPr>
          <w:sz w:val="24"/>
          <w:szCs w:val="24"/>
        </w:rPr>
        <w:t>, </w:t>
      </w:r>
      <w:r w:rsidRPr="00CF3AB3">
        <w:rPr>
          <w:sz w:val="24"/>
          <w:szCs w:val="24"/>
          <w:u w:val="single"/>
        </w:rPr>
        <w:t>2015 ONCA 642</w:t>
      </w:r>
      <w:r w:rsidRPr="00CF3AB3">
        <w:rPr>
          <w:sz w:val="24"/>
          <w:szCs w:val="24"/>
        </w:rPr>
        <w:t> at para 23 [quote]</w:t>
      </w:r>
    </w:p>
    <w:p w14:paraId="19AACDA7" w14:textId="77777777" w:rsidR="00C54CFF" w:rsidRPr="00CF3AB3" w:rsidRDefault="00C54CFF" w:rsidP="00251610">
      <w:pPr>
        <w:pStyle w:val="Regular"/>
        <w:rPr>
          <w:sz w:val="24"/>
          <w:szCs w:val="24"/>
        </w:rPr>
      </w:pPr>
      <w:r w:rsidRPr="00CF3AB3">
        <w:rPr>
          <w:sz w:val="24"/>
          <w:szCs w:val="24"/>
        </w:rPr>
        <w:t> </w:t>
      </w:r>
    </w:p>
    <w:p w14:paraId="48A0352B" w14:textId="77777777" w:rsidR="00C54CFF" w:rsidRPr="00CF3AB3" w:rsidRDefault="00C54CFF" w:rsidP="00251610">
      <w:pPr>
        <w:pStyle w:val="Regular"/>
        <w:rPr>
          <w:sz w:val="24"/>
          <w:szCs w:val="24"/>
        </w:rPr>
      </w:pPr>
      <w:r w:rsidRPr="00CF3AB3">
        <w:rPr>
          <w:sz w:val="24"/>
          <w:szCs w:val="24"/>
        </w:rPr>
        <w:t> </w:t>
      </w:r>
    </w:p>
    <w:p w14:paraId="246730F9" w14:textId="29A614A3" w:rsidR="00C54CFF" w:rsidRPr="00CF3AB3" w:rsidRDefault="00C54CFF" w:rsidP="00D22EEE">
      <w:pPr>
        <w:pStyle w:val="Regular"/>
        <w:rPr>
          <w:sz w:val="24"/>
          <w:szCs w:val="24"/>
        </w:rPr>
      </w:pPr>
      <w:r w:rsidRPr="00CF3AB3">
        <w:rPr>
          <w:sz w:val="24"/>
          <w:szCs w:val="24"/>
        </w:rPr>
        <w:t>The onus of establishing that a verdict is unreasonable on the basis of inconsistency with other verdicts is a difficult one to meet because the jury, as the sole judge of the facts, has a very wide latitude in its assessment of the evidence: </w:t>
      </w:r>
      <w:r w:rsidRPr="00CF3AB3">
        <w:rPr>
          <w:i/>
          <w:iCs/>
          <w:sz w:val="24"/>
          <w:szCs w:val="24"/>
        </w:rPr>
        <w:t>R v BH</w:t>
      </w:r>
      <w:r w:rsidRPr="00CF3AB3">
        <w:rPr>
          <w:sz w:val="24"/>
          <w:szCs w:val="24"/>
        </w:rPr>
        <w:t>, </w:t>
      </w:r>
      <w:r w:rsidR="0015480B" w:rsidRPr="00CF3AB3">
        <w:fldChar w:fldCharType="begin"/>
      </w:r>
      <w:r w:rsidR="0015480B" w:rsidRPr="00CF3AB3">
        <w:rPr>
          <w:sz w:val="24"/>
          <w:szCs w:val="24"/>
        </w:rPr>
        <w:instrText xml:space="preserve"> HYPERLINK "http://www.ontariocourts.ca/decisions/2015/2015ONCA0642.htm" \t "_blank" </w:instrText>
      </w:r>
      <w:r w:rsidR="0015480B" w:rsidRPr="00CF3AB3">
        <w:fldChar w:fldCharType="separate"/>
      </w:r>
      <w:r w:rsidRPr="00CF3AB3">
        <w:rPr>
          <w:rStyle w:val="Hyperlink"/>
          <w:color w:val="auto"/>
          <w:sz w:val="24"/>
          <w:szCs w:val="24"/>
        </w:rPr>
        <w:t>2015 ONCA 642 </w:t>
      </w:r>
      <w:r w:rsidR="0015480B" w:rsidRPr="00CF3AB3">
        <w:rPr>
          <w:rStyle w:val="Hyperlink"/>
          <w:color w:val="auto"/>
          <w:sz w:val="24"/>
          <w:szCs w:val="24"/>
        </w:rPr>
        <w:fldChar w:fldCharType="end"/>
      </w:r>
      <w:r w:rsidRPr="00CF3AB3">
        <w:rPr>
          <w:sz w:val="24"/>
          <w:szCs w:val="24"/>
        </w:rPr>
        <w:t>at para 20 [quote]; </w:t>
      </w:r>
      <w:r w:rsidRPr="00CF3AB3">
        <w:rPr>
          <w:i/>
          <w:iCs/>
          <w:sz w:val="24"/>
          <w:szCs w:val="24"/>
        </w:rPr>
        <w:t>R v Tyler, </w:t>
      </w:r>
      <w:r w:rsidR="0015480B" w:rsidRPr="00CF3AB3">
        <w:fldChar w:fldCharType="begin"/>
      </w:r>
      <w:r w:rsidR="0015480B" w:rsidRPr="00CF3AB3">
        <w:rPr>
          <w:sz w:val="24"/>
          <w:szCs w:val="24"/>
        </w:rPr>
        <w:instrText xml:space="preserve"> HYPERLINK "http://www.ontariocourts.ca/decisions/2015/2015ONCA0599.htm" \t "_blank" </w:instrText>
      </w:r>
      <w:r w:rsidR="0015480B" w:rsidRPr="00CF3AB3">
        <w:fldChar w:fldCharType="separate"/>
      </w:r>
      <w:r w:rsidRPr="00CF3AB3">
        <w:rPr>
          <w:rStyle w:val="Hyperlink"/>
          <w:color w:val="auto"/>
          <w:sz w:val="24"/>
          <w:szCs w:val="24"/>
        </w:rPr>
        <w:t>2015 ONCA 599</w:t>
      </w:r>
      <w:r w:rsidR="0015480B" w:rsidRPr="00CF3AB3">
        <w:rPr>
          <w:rStyle w:val="Hyperlink"/>
          <w:color w:val="auto"/>
          <w:sz w:val="24"/>
          <w:szCs w:val="24"/>
        </w:rPr>
        <w:fldChar w:fldCharType="end"/>
      </w:r>
      <w:r w:rsidRPr="00CF3AB3">
        <w:rPr>
          <w:sz w:val="24"/>
          <w:szCs w:val="24"/>
        </w:rPr>
        <w:t> at para 8 [quote]</w:t>
      </w:r>
    </w:p>
    <w:p w14:paraId="25CE98CD" w14:textId="38900A7D" w:rsidR="00C54CFF" w:rsidRPr="00CF3AB3" w:rsidRDefault="00C54CFF" w:rsidP="00C54CFF">
      <w:pPr>
        <w:pStyle w:val="font7"/>
        <w:spacing w:before="0" w:beforeAutospacing="0" w:after="0" w:afterAutospacing="0"/>
        <w:jc w:val="both"/>
        <w:textAlignment w:val="baseline"/>
        <w:rPr>
          <w:rFonts w:ascii="Arial" w:hAnsi="Arial" w:cs="Arial"/>
          <w:sz w:val="24"/>
          <w:szCs w:val="24"/>
        </w:rPr>
      </w:pPr>
    </w:p>
    <w:p w14:paraId="01C8A9DF" w14:textId="69D6A6A6" w:rsidR="00C54CFF" w:rsidRPr="00CF3AB3" w:rsidRDefault="00C54CFF" w:rsidP="00D22EEE">
      <w:pPr>
        <w:pStyle w:val="Heading40"/>
        <w:rPr>
          <w:rFonts w:cs="Arial"/>
        </w:rPr>
      </w:pPr>
      <w:bookmarkStart w:id="32" w:name="_Toc388789355"/>
      <w:r w:rsidRPr="00CF3AB3">
        <w:rPr>
          <w:rFonts w:cs="Arial"/>
        </w:rPr>
        <w:t>Example</w:t>
      </w:r>
      <w:r w:rsidR="00251610" w:rsidRPr="00CF3AB3">
        <w:rPr>
          <w:rFonts w:cs="Arial"/>
        </w:rPr>
        <w:t>s from the Case Law</w:t>
      </w:r>
      <w:bookmarkEnd w:id="32"/>
    </w:p>
    <w:p w14:paraId="0A2988BC" w14:textId="77777777" w:rsidR="00C54CFF" w:rsidRPr="00CF3AB3" w:rsidRDefault="00C54CFF" w:rsidP="00251610">
      <w:pPr>
        <w:pStyle w:val="Heading4"/>
        <w:numPr>
          <w:ilvl w:val="0"/>
          <w:numId w:val="0"/>
        </w:numPr>
        <w:ind w:left="2880"/>
        <w:rPr>
          <w:rFonts w:ascii="Arial" w:hAnsi="Arial" w:cs="Arial"/>
          <w:color w:val="auto"/>
          <w:bdr w:val="none" w:sz="0" w:space="0" w:color="auto" w:frame="1"/>
        </w:rPr>
      </w:pPr>
      <w:r w:rsidRPr="00CF3AB3">
        <w:rPr>
          <w:rFonts w:ascii="Arial" w:hAnsi="Arial" w:cs="Arial"/>
          <w:color w:val="auto"/>
          <w:bdr w:val="none" w:sz="0" w:space="0" w:color="auto" w:frame="1"/>
        </w:rPr>
        <w:t> </w:t>
      </w:r>
    </w:p>
    <w:p w14:paraId="766F5B07"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CF3AB3">
        <w:rPr>
          <w:rFonts w:ascii="Arial" w:hAnsi="Arial" w:cs="Arial"/>
          <w:i/>
          <w:iCs/>
          <w:sz w:val="24"/>
          <w:szCs w:val="24"/>
          <w:bdr w:val="none" w:sz="0" w:space="0" w:color="auto" w:frame="1"/>
        </w:rPr>
        <w:t>R v Dodd</w:t>
      </w:r>
      <w:r w:rsidRPr="00CF3AB3">
        <w:rPr>
          <w:rFonts w:ascii="Arial" w:hAnsi="Arial" w:cs="Arial"/>
          <w:sz w:val="24"/>
          <w:szCs w:val="24"/>
          <w:bdr w:val="none" w:sz="0" w:space="0" w:color="auto" w:frame="1"/>
        </w:rPr>
        <w:t>, </w:t>
      </w:r>
      <w:r w:rsidR="0015480B" w:rsidRPr="00CF3AB3">
        <w:fldChar w:fldCharType="begin"/>
      </w:r>
      <w:r w:rsidR="0015480B" w:rsidRPr="00CF3AB3">
        <w:rPr>
          <w:rFonts w:ascii="Arial" w:hAnsi="Arial" w:cs="Arial"/>
          <w:sz w:val="24"/>
          <w:szCs w:val="24"/>
        </w:rPr>
        <w:instrText xml:space="preserve"> HYPERLINK "http://www.ontariocourts.ca/decisions/2015/2015ONCA0286.htm"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286</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[insufficient identification of alleged murderer]</w:t>
      </w:r>
    </w:p>
    <w:p w14:paraId="1F2AACDB" w14:textId="4BED0C93" w:rsidR="00EA794D" w:rsidRPr="00CF3AB3" w:rsidRDefault="00EA794D"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i/>
          <w:sz w:val="24"/>
          <w:szCs w:val="24"/>
          <w:bdr w:val="none" w:sz="0" w:space="0" w:color="auto" w:frame="1"/>
        </w:rPr>
        <w:t xml:space="preserve">R v Robinson, </w:t>
      </w:r>
      <w:hyperlink r:id="rId16" w:history="1">
        <w:r w:rsidRPr="00CF3AB3">
          <w:rPr>
            <w:rStyle w:val="Hyperlink"/>
            <w:rFonts w:ascii="Arial" w:hAnsi="Arial" w:cs="Arial"/>
            <w:sz w:val="24"/>
            <w:szCs w:val="24"/>
            <w:bdr w:val="none" w:sz="0" w:space="0" w:color="auto" w:frame="1"/>
          </w:rPr>
          <w:t>2017 ONCA 645</w:t>
        </w:r>
      </w:hyperlink>
      <w:r w:rsidRPr="00CF3AB3">
        <w:rPr>
          <w:rFonts w:ascii="Arial" w:hAnsi="Arial" w:cs="Arial"/>
          <w:sz w:val="24"/>
          <w:szCs w:val="24"/>
          <w:bdr w:val="none" w:sz="0" w:space="0" w:color="auto" w:frame="1"/>
        </w:rPr>
        <w:t xml:space="preserve"> [insufficient evidence of mens rea for first degree murder]</w:t>
      </w:r>
    </w:p>
    <w:p w14:paraId="1E0D7FAC" w14:textId="600839B8" w:rsidR="00C54CFF" w:rsidRPr="00CF3AB3" w:rsidRDefault="00C54CFF" w:rsidP="00E226E6">
      <w:pPr>
        <w:pStyle w:val="font7"/>
        <w:spacing w:before="0" w:beforeAutospacing="0" w:after="0" w:afterAutospacing="0"/>
        <w:jc w:val="both"/>
        <w:textAlignment w:val="baseline"/>
        <w:rPr>
          <w:rFonts w:ascii="Arial" w:hAnsi="Arial" w:cs="Arial"/>
          <w:sz w:val="24"/>
          <w:szCs w:val="24"/>
        </w:rPr>
      </w:pPr>
    </w:p>
    <w:p w14:paraId="06E7B192" w14:textId="03869F69" w:rsidR="00C54CFF" w:rsidRPr="00CF3AB3" w:rsidRDefault="00251610" w:rsidP="00D22EEE">
      <w:pPr>
        <w:pStyle w:val="Heading3"/>
        <w:rPr>
          <w:rFonts w:cs="Arial"/>
        </w:rPr>
      </w:pPr>
      <w:bookmarkStart w:id="33" w:name="_Toc388789356"/>
      <w:r w:rsidRPr="00CF3AB3">
        <w:rPr>
          <w:rFonts w:cs="Arial"/>
        </w:rPr>
        <w:t xml:space="preserve">In </w:t>
      </w:r>
      <w:r w:rsidR="00C54CFF" w:rsidRPr="00CF3AB3">
        <w:rPr>
          <w:rFonts w:cs="Arial"/>
        </w:rPr>
        <w:t>Judge-Alone Trials</w:t>
      </w:r>
      <w:bookmarkEnd w:id="33"/>
    </w:p>
    <w:p w14:paraId="0193D77B" w14:textId="77777777" w:rsidR="00C54CFF" w:rsidRPr="00CF3AB3" w:rsidRDefault="00C54CFF" w:rsidP="00C54CFF">
      <w:pPr>
        <w:pStyle w:val="font7"/>
        <w:spacing w:before="0" w:beforeAutospacing="0" w:after="0" w:afterAutospacing="0"/>
        <w:jc w:val="both"/>
        <w:textAlignment w:val="baseline"/>
        <w:rPr>
          <w:rFonts w:ascii="Arial" w:hAnsi="Arial" w:cs="Arial"/>
          <w:sz w:val="24"/>
          <w:szCs w:val="24"/>
        </w:rPr>
      </w:pPr>
      <w:r w:rsidRPr="00CF3AB3">
        <w:rPr>
          <w:rFonts w:ascii="Arial" w:hAnsi="Arial" w:cs="Arial"/>
          <w:sz w:val="24"/>
          <w:szCs w:val="24"/>
        </w:rPr>
        <w:t> </w:t>
      </w:r>
    </w:p>
    <w:p w14:paraId="1FBE27F5"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In a judge-alone trial, appellate intervention is necessary where the reasons of the trial judge disclose that:</w:t>
      </w:r>
    </w:p>
    <w:p w14:paraId="5D0FA42A" w14:textId="77777777" w:rsidR="00C54CFF" w:rsidRPr="00CF3AB3" w:rsidRDefault="00C54CFF" w:rsidP="002047CB">
      <w:pPr>
        <w:pStyle w:val="font7"/>
        <w:numPr>
          <w:ilvl w:val="0"/>
          <w:numId w:val="6"/>
        </w:numPr>
        <w:spacing w:before="0" w:beforeAutospacing="0" w:after="0" w:afterAutospacing="0" w:line="276" w:lineRule="auto"/>
        <w:ind w:left="120"/>
        <w:jc w:val="both"/>
        <w:textAlignment w:val="baseline"/>
        <w:rPr>
          <w:rFonts w:ascii="Arial" w:hAnsi="Arial" w:cs="Arial"/>
          <w:sz w:val="24"/>
          <w:szCs w:val="24"/>
        </w:rPr>
      </w:pPr>
      <w:r w:rsidRPr="00CF3AB3">
        <w:rPr>
          <w:rFonts w:ascii="Arial" w:hAnsi="Arial" w:cs="Arial"/>
          <w:sz w:val="24"/>
          <w:szCs w:val="24"/>
          <w:bdr w:val="none" w:sz="0" w:space="0" w:color="auto" w:frame="1"/>
        </w:rPr>
        <w:t>the judge was not alive to an applicable legal principle; or</w:t>
      </w:r>
    </w:p>
    <w:p w14:paraId="3C19D382" w14:textId="77777777" w:rsidR="00C54CFF" w:rsidRPr="00CF3AB3" w:rsidRDefault="00C54CFF" w:rsidP="002047CB">
      <w:pPr>
        <w:pStyle w:val="font7"/>
        <w:numPr>
          <w:ilvl w:val="0"/>
          <w:numId w:val="6"/>
        </w:numPr>
        <w:spacing w:before="0" w:beforeAutospacing="0" w:after="0" w:afterAutospacing="0" w:line="276" w:lineRule="auto"/>
        <w:ind w:left="120"/>
        <w:jc w:val="both"/>
        <w:textAlignment w:val="baseline"/>
        <w:rPr>
          <w:rFonts w:ascii="Arial" w:hAnsi="Arial" w:cs="Arial"/>
          <w:sz w:val="24"/>
          <w:szCs w:val="24"/>
        </w:rPr>
      </w:pPr>
      <w:r w:rsidRPr="00CF3AB3">
        <w:rPr>
          <w:rFonts w:ascii="Arial" w:hAnsi="Arial" w:cs="Arial"/>
          <w:sz w:val="24"/>
          <w:szCs w:val="24"/>
          <w:bdr w:val="none" w:sz="0" w:space="0" w:color="auto" w:frame="1"/>
        </w:rPr>
        <w:t>the judge entered a verdict inconsistent with the factual conclusions the judge had reached: </w:t>
      </w:r>
      <w:r w:rsidRPr="00CF3AB3">
        <w:rPr>
          <w:rFonts w:ascii="Arial" w:hAnsi="Arial" w:cs="Arial"/>
          <w:i/>
          <w:iCs/>
          <w:sz w:val="24"/>
          <w:szCs w:val="24"/>
          <w:bdr w:val="none" w:sz="0" w:space="0" w:color="auto" w:frame="1"/>
        </w:rPr>
        <w:t>R v AA, </w:t>
      </w:r>
      <w:r w:rsidR="0015480B" w:rsidRPr="00CF3AB3">
        <w:fldChar w:fldCharType="begin"/>
      </w:r>
      <w:r w:rsidR="0015480B" w:rsidRPr="00CF3AB3">
        <w:rPr>
          <w:rFonts w:ascii="Arial" w:hAnsi="Arial" w:cs="Arial"/>
          <w:sz w:val="24"/>
          <w:szCs w:val="24"/>
        </w:rPr>
        <w:instrText xml:space="preserve"> HYPERLINK "http://www.ontariocourts.ca/decisions/2015/2015ONCA0558.htm"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558</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paras 141</w:t>
      </w:r>
    </w:p>
    <w:p w14:paraId="45D40821"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rPr>
        <w:t> </w:t>
      </w:r>
    </w:p>
    <w:p w14:paraId="7248B506" w14:textId="77777777" w:rsidR="00C54CFF" w:rsidRPr="00CF3AB3" w:rsidRDefault="00C54CFF" w:rsidP="00251610">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Appellate courts have somewhat broader scope to review the verdicts of trial judges, as opposed to juries, for unreasonableness, because trial judges give reasons for their conclusions: </w:t>
      </w:r>
      <w:r w:rsidRPr="00CF3AB3">
        <w:rPr>
          <w:rFonts w:ascii="Arial" w:hAnsi="Arial" w:cs="Arial"/>
          <w:i/>
          <w:iCs/>
          <w:sz w:val="24"/>
          <w:szCs w:val="24"/>
          <w:bdr w:val="none" w:sz="0" w:space="0" w:color="auto" w:frame="1"/>
        </w:rPr>
        <w:t>R v Laine, </w:t>
      </w:r>
      <w:r w:rsidR="0015480B" w:rsidRPr="00CF3AB3">
        <w:fldChar w:fldCharType="begin"/>
      </w:r>
      <w:r w:rsidR="0015480B" w:rsidRPr="00CF3AB3">
        <w:rPr>
          <w:rFonts w:ascii="Arial" w:hAnsi="Arial" w:cs="Arial"/>
          <w:sz w:val="24"/>
          <w:szCs w:val="24"/>
        </w:rPr>
        <w:instrText xml:space="preserve"> HYPERLINK "http://www.ontariocourts.ca/decisions/2015/2015ONCA0519.htm"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519 </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at para 64</w:t>
      </w:r>
    </w:p>
    <w:p w14:paraId="6A559B9E" w14:textId="77777777" w:rsidR="00C54CFF" w:rsidRPr="00CF3AB3" w:rsidRDefault="00C54CFF" w:rsidP="00C54CFF">
      <w:pPr>
        <w:pStyle w:val="font7"/>
        <w:spacing w:before="0" w:beforeAutospacing="0" w:after="0" w:afterAutospacing="0"/>
        <w:jc w:val="both"/>
        <w:textAlignment w:val="baseline"/>
        <w:rPr>
          <w:rFonts w:ascii="Arial" w:hAnsi="Arial" w:cs="Arial"/>
          <w:sz w:val="24"/>
          <w:szCs w:val="24"/>
        </w:rPr>
      </w:pPr>
      <w:r w:rsidRPr="00CF3AB3">
        <w:rPr>
          <w:rFonts w:ascii="Arial" w:hAnsi="Arial" w:cs="Arial"/>
          <w:sz w:val="24"/>
          <w:szCs w:val="24"/>
        </w:rPr>
        <w:t> </w:t>
      </w:r>
    </w:p>
    <w:p w14:paraId="713FE0BA" w14:textId="5E9E3611" w:rsidR="00C54CFF" w:rsidRPr="00CF3AB3" w:rsidRDefault="00C54CFF" w:rsidP="00C54CFF">
      <w:pPr>
        <w:pStyle w:val="font7"/>
        <w:spacing w:before="0" w:beforeAutospacing="0" w:after="0" w:afterAutospacing="0"/>
        <w:jc w:val="both"/>
        <w:textAlignment w:val="baseline"/>
        <w:rPr>
          <w:rFonts w:ascii="Arial" w:hAnsi="Arial" w:cs="Arial"/>
          <w:sz w:val="24"/>
          <w:szCs w:val="24"/>
        </w:rPr>
      </w:pPr>
    </w:p>
    <w:p w14:paraId="3A9D21BA" w14:textId="77777777" w:rsidR="00C54CFF" w:rsidRPr="00CF3AB3" w:rsidRDefault="00C54CFF" w:rsidP="002047CB">
      <w:pPr>
        <w:pStyle w:val="Heading40"/>
        <w:numPr>
          <w:ilvl w:val="0"/>
          <w:numId w:val="34"/>
        </w:numPr>
        <w:rPr>
          <w:rFonts w:cs="Arial"/>
        </w:rPr>
      </w:pPr>
      <w:bookmarkStart w:id="34" w:name="_Toc388789357"/>
      <w:r w:rsidRPr="00CF3AB3">
        <w:rPr>
          <w:rFonts w:cs="Arial"/>
        </w:rPr>
        <w:lastRenderedPageBreak/>
        <w:t>Ground #1: not alive to legal principles</w:t>
      </w:r>
      <w:bookmarkEnd w:id="34"/>
      <w:r w:rsidRPr="00CF3AB3">
        <w:rPr>
          <w:rFonts w:cs="Arial"/>
        </w:rPr>
        <w:t> </w:t>
      </w:r>
    </w:p>
    <w:p w14:paraId="3923B49D" w14:textId="77777777" w:rsidR="00C54CFF" w:rsidRPr="00CF3AB3" w:rsidRDefault="00C54CFF" w:rsidP="00C54CFF">
      <w:pPr>
        <w:pStyle w:val="font7"/>
        <w:spacing w:before="0" w:beforeAutospacing="0" w:after="0" w:afterAutospacing="0"/>
        <w:ind w:left="600"/>
        <w:jc w:val="both"/>
        <w:textAlignment w:val="baseline"/>
        <w:rPr>
          <w:rFonts w:ascii="Arial" w:hAnsi="Arial" w:cs="Arial"/>
          <w:sz w:val="24"/>
          <w:szCs w:val="24"/>
        </w:rPr>
      </w:pPr>
      <w:r w:rsidRPr="00CF3AB3">
        <w:rPr>
          <w:rFonts w:ascii="Arial" w:hAnsi="Arial" w:cs="Arial"/>
          <w:sz w:val="24"/>
          <w:szCs w:val="24"/>
        </w:rPr>
        <w:t> </w:t>
      </w:r>
    </w:p>
    <w:p w14:paraId="29D4AEEC" w14:textId="77777777" w:rsidR="00C54CFF" w:rsidRPr="00CF3AB3" w:rsidRDefault="00C54CFF" w:rsidP="004D686F">
      <w:pPr>
        <w:pStyle w:val="Regular"/>
        <w:rPr>
          <w:b/>
          <w:bCs/>
          <w:sz w:val="24"/>
          <w:szCs w:val="24"/>
        </w:rPr>
      </w:pPr>
      <w:r w:rsidRPr="00CF3AB3">
        <w:rPr>
          <w:sz w:val="24"/>
          <w:szCs w:val="24"/>
        </w:rPr>
        <w:t>A verdict is not necessarily unreasonable because a trial judge has erred in his or her analysis. The court must determine whether the </w:t>
      </w:r>
      <w:r w:rsidRPr="00CF3AB3">
        <w:rPr>
          <w:i/>
          <w:iCs/>
          <w:sz w:val="24"/>
          <w:szCs w:val="24"/>
        </w:rPr>
        <w:t>verdict</w:t>
      </w:r>
      <w:r w:rsidRPr="00CF3AB3">
        <w:rPr>
          <w:sz w:val="24"/>
          <w:szCs w:val="24"/>
        </w:rPr>
        <w:t> is unreasonable in light of the totality of the evidence: </w:t>
      </w:r>
      <w:r w:rsidRPr="00CF3AB3">
        <w:rPr>
          <w:i/>
          <w:iCs/>
          <w:sz w:val="24"/>
          <w:szCs w:val="24"/>
        </w:rPr>
        <w:t>R v AA, </w:t>
      </w:r>
      <w:r w:rsidR="0015480B" w:rsidRPr="00CF3AB3">
        <w:fldChar w:fldCharType="begin"/>
      </w:r>
      <w:r w:rsidR="0015480B" w:rsidRPr="00CF3AB3">
        <w:rPr>
          <w:sz w:val="24"/>
          <w:szCs w:val="24"/>
        </w:rPr>
        <w:instrText xml:space="preserve"> HYPERLINK "http://www.ontariocourts.ca/decisions/2015/2015ONCA0558.htm" \t "_blank" </w:instrText>
      </w:r>
      <w:r w:rsidR="0015480B" w:rsidRPr="00CF3AB3">
        <w:fldChar w:fldCharType="separate"/>
      </w:r>
      <w:r w:rsidRPr="00CF3AB3">
        <w:rPr>
          <w:rStyle w:val="Hyperlink"/>
          <w:color w:val="auto"/>
          <w:sz w:val="24"/>
          <w:szCs w:val="24"/>
        </w:rPr>
        <w:t>2015 ONCA 558</w:t>
      </w:r>
      <w:r w:rsidR="0015480B" w:rsidRPr="00CF3AB3">
        <w:rPr>
          <w:rStyle w:val="Hyperlink"/>
          <w:color w:val="auto"/>
          <w:sz w:val="24"/>
          <w:szCs w:val="24"/>
        </w:rPr>
        <w:fldChar w:fldCharType="end"/>
      </w:r>
      <w:r w:rsidRPr="00CF3AB3">
        <w:rPr>
          <w:sz w:val="24"/>
          <w:szCs w:val="24"/>
        </w:rPr>
        <w:t> at paras 142</w:t>
      </w:r>
    </w:p>
    <w:p w14:paraId="5F475CF0" w14:textId="77777777" w:rsidR="00C54CFF" w:rsidRPr="00CF3AB3" w:rsidRDefault="00C54CFF" w:rsidP="00C54CFF">
      <w:pPr>
        <w:pStyle w:val="font8"/>
        <w:spacing w:before="0" w:beforeAutospacing="0" w:after="0" w:afterAutospacing="0"/>
        <w:jc w:val="both"/>
        <w:textAlignment w:val="baseline"/>
        <w:rPr>
          <w:rFonts w:ascii="Arial" w:hAnsi="Arial" w:cs="Arial"/>
          <w:b/>
          <w:bCs/>
          <w:sz w:val="24"/>
          <w:szCs w:val="24"/>
        </w:rPr>
      </w:pPr>
      <w:r w:rsidRPr="00CF3AB3">
        <w:rPr>
          <w:rFonts w:ascii="Arial" w:hAnsi="Arial" w:cs="Arial"/>
          <w:b/>
          <w:bCs/>
          <w:sz w:val="24"/>
          <w:szCs w:val="24"/>
        </w:rPr>
        <w:t> </w:t>
      </w:r>
    </w:p>
    <w:p w14:paraId="4FC54EC9" w14:textId="77777777" w:rsidR="00C54CFF" w:rsidRPr="00CF3AB3" w:rsidRDefault="00C54CFF" w:rsidP="00C54CFF">
      <w:pPr>
        <w:pStyle w:val="font8"/>
        <w:spacing w:before="0" w:beforeAutospacing="0" w:after="0" w:afterAutospacing="0"/>
        <w:jc w:val="both"/>
        <w:textAlignment w:val="baseline"/>
        <w:rPr>
          <w:rFonts w:ascii="Arial" w:hAnsi="Arial" w:cs="Arial"/>
          <w:b/>
          <w:bCs/>
          <w:sz w:val="24"/>
          <w:szCs w:val="24"/>
        </w:rPr>
      </w:pPr>
      <w:r w:rsidRPr="00CF3AB3">
        <w:rPr>
          <w:rFonts w:ascii="Arial" w:hAnsi="Arial" w:cs="Arial"/>
          <w:b/>
          <w:bCs/>
          <w:sz w:val="24"/>
          <w:szCs w:val="24"/>
        </w:rPr>
        <w:t> </w:t>
      </w:r>
    </w:p>
    <w:p w14:paraId="5F6C4890" w14:textId="77777777" w:rsidR="00C54CFF" w:rsidRPr="00CF3AB3" w:rsidRDefault="00C54CFF" w:rsidP="00D22EEE">
      <w:pPr>
        <w:pStyle w:val="Heading40"/>
        <w:rPr>
          <w:rFonts w:cs="Arial"/>
        </w:rPr>
      </w:pPr>
      <w:bookmarkStart w:id="35" w:name="_Toc388789358"/>
      <w:r w:rsidRPr="00CF3AB3">
        <w:rPr>
          <w:rFonts w:cs="Arial"/>
        </w:rPr>
        <w:t>Ground #2: verdict inconsistent with factual conclusions</w:t>
      </w:r>
      <w:bookmarkEnd w:id="35"/>
    </w:p>
    <w:p w14:paraId="5828AA75" w14:textId="77777777" w:rsidR="00C54CFF" w:rsidRPr="00CF3AB3" w:rsidRDefault="00C54CFF" w:rsidP="00C54CFF">
      <w:pPr>
        <w:pStyle w:val="font8"/>
        <w:spacing w:before="0" w:beforeAutospacing="0" w:after="0" w:afterAutospacing="0"/>
        <w:ind w:left="600"/>
        <w:jc w:val="both"/>
        <w:textAlignment w:val="baseline"/>
        <w:rPr>
          <w:rFonts w:ascii="Arial" w:hAnsi="Arial" w:cs="Arial"/>
          <w:b/>
          <w:bCs/>
          <w:sz w:val="24"/>
          <w:szCs w:val="24"/>
        </w:rPr>
      </w:pPr>
      <w:r w:rsidRPr="00CF3AB3">
        <w:rPr>
          <w:rFonts w:ascii="Arial" w:hAnsi="Arial" w:cs="Arial"/>
          <w:b/>
          <w:bCs/>
          <w:sz w:val="24"/>
          <w:szCs w:val="24"/>
        </w:rPr>
        <w:t> </w:t>
      </w:r>
    </w:p>
    <w:p w14:paraId="2B2024CB" w14:textId="77777777" w:rsidR="00C54CFF" w:rsidRPr="00CF3AB3" w:rsidRDefault="00C54CFF" w:rsidP="004D686F">
      <w:pPr>
        <w:pStyle w:val="font8"/>
        <w:spacing w:before="0" w:beforeAutospacing="0" w:after="0" w:afterAutospacing="0" w:line="276" w:lineRule="auto"/>
        <w:jc w:val="both"/>
        <w:textAlignment w:val="baseline"/>
        <w:rPr>
          <w:rFonts w:ascii="Arial" w:hAnsi="Arial" w:cs="Arial"/>
          <w:b/>
          <w:bCs/>
          <w:sz w:val="24"/>
          <w:szCs w:val="24"/>
        </w:rPr>
      </w:pPr>
      <w:r w:rsidRPr="00CF3AB3">
        <w:rPr>
          <w:rFonts w:ascii="Arial" w:hAnsi="Arial" w:cs="Arial"/>
          <w:sz w:val="24"/>
          <w:szCs w:val="24"/>
          <w:bdr w:val="none" w:sz="0" w:space="0" w:color="auto" w:frame="1"/>
        </w:rPr>
        <w:t>Under this expanded scope of review, an appellate court is entitled to intervene where a trial judge draws an inference or makes a finding of fact that is plainly contradicted by the evidence relied upon for that purpose or is demonstrably incompatible with evidence that is not otherwise contradicted or rejected by the trial judge: </w:t>
      </w:r>
      <w:r w:rsidRPr="00CF3AB3">
        <w:rPr>
          <w:rFonts w:ascii="Arial" w:hAnsi="Arial" w:cs="Arial"/>
          <w:i/>
          <w:iCs/>
          <w:sz w:val="24"/>
          <w:szCs w:val="24"/>
          <w:bdr w:val="none" w:sz="0" w:space="0" w:color="auto" w:frame="1"/>
        </w:rPr>
        <w:t>R v Wolynec, </w:t>
      </w:r>
      <w:r w:rsidR="0015480B" w:rsidRPr="00CF3AB3">
        <w:fldChar w:fldCharType="begin"/>
      </w:r>
      <w:r w:rsidR="0015480B" w:rsidRPr="00CF3AB3">
        <w:rPr>
          <w:rFonts w:ascii="Arial" w:hAnsi="Arial" w:cs="Arial"/>
          <w:sz w:val="24"/>
          <w:szCs w:val="24"/>
        </w:rPr>
        <w:instrText xml:space="preserve"> HYPERLINK "http://www.ontariocourts.ca/decisions/2015/2015ONCA0656.htm"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656</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i/>
          <w:iCs/>
          <w:sz w:val="24"/>
          <w:szCs w:val="24"/>
          <w:bdr w:val="none" w:sz="0" w:space="0" w:color="auto" w:frame="1"/>
        </w:rPr>
        <w:t> </w:t>
      </w:r>
      <w:r w:rsidRPr="00CF3AB3">
        <w:rPr>
          <w:rFonts w:ascii="Arial" w:hAnsi="Arial" w:cs="Arial"/>
          <w:sz w:val="24"/>
          <w:szCs w:val="24"/>
          <w:bdr w:val="none" w:sz="0" w:space="0" w:color="auto" w:frame="1"/>
        </w:rPr>
        <w:t>at para 74; </w:t>
      </w:r>
      <w:r w:rsidRPr="00CF3AB3">
        <w:rPr>
          <w:rFonts w:ascii="Arial" w:hAnsi="Arial" w:cs="Arial"/>
          <w:i/>
          <w:iCs/>
          <w:sz w:val="24"/>
          <w:szCs w:val="24"/>
          <w:bdr w:val="none" w:sz="0" w:space="0" w:color="auto" w:frame="1"/>
        </w:rPr>
        <w:t>R v Smith, </w:t>
      </w:r>
      <w:r w:rsidR="0015480B" w:rsidRPr="00CF3AB3">
        <w:fldChar w:fldCharType="begin"/>
      </w:r>
      <w:r w:rsidR="0015480B" w:rsidRPr="00CF3AB3">
        <w:rPr>
          <w:rFonts w:ascii="Arial" w:hAnsi="Arial" w:cs="Arial"/>
          <w:sz w:val="24"/>
          <w:szCs w:val="24"/>
        </w:rPr>
        <w:instrText xml:space="preserve"> HYPERLINK "http://www.ontariocourts.ca/decisions/2016/2016ONCA0025.htm" \t "_blank" </w:instrText>
      </w:r>
      <w:r w:rsidR="0015480B" w:rsidRPr="00CF3AB3">
        <w:fldChar w:fldCharType="separate"/>
      </w:r>
      <w:r w:rsidRPr="00CF3AB3">
        <w:rPr>
          <w:rStyle w:val="Hyperlink"/>
          <w:rFonts w:ascii="Arial" w:hAnsi="Arial" w:cs="Arial"/>
          <w:color w:val="auto"/>
          <w:sz w:val="24"/>
          <w:szCs w:val="24"/>
          <w:bdr w:val="none" w:sz="0" w:space="0" w:color="auto" w:frame="1"/>
        </w:rPr>
        <w:t>2016 ONCA 25</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74-75</w:t>
      </w:r>
    </w:p>
    <w:p w14:paraId="0B3054DE" w14:textId="77777777" w:rsidR="00C54CFF" w:rsidRPr="00CF3AB3" w:rsidRDefault="00C54CFF" w:rsidP="004D686F">
      <w:pPr>
        <w:pStyle w:val="font8"/>
        <w:spacing w:before="0" w:beforeAutospacing="0" w:after="0" w:afterAutospacing="0" w:line="276" w:lineRule="auto"/>
        <w:jc w:val="both"/>
        <w:textAlignment w:val="baseline"/>
        <w:rPr>
          <w:rFonts w:ascii="Arial" w:hAnsi="Arial" w:cs="Arial"/>
          <w:b/>
          <w:bCs/>
          <w:sz w:val="24"/>
          <w:szCs w:val="24"/>
        </w:rPr>
      </w:pPr>
      <w:r w:rsidRPr="00CF3AB3">
        <w:rPr>
          <w:rFonts w:ascii="Arial" w:hAnsi="Arial" w:cs="Arial"/>
          <w:b/>
          <w:bCs/>
          <w:sz w:val="24"/>
          <w:szCs w:val="24"/>
        </w:rPr>
        <w:t> </w:t>
      </w:r>
    </w:p>
    <w:p w14:paraId="5834894F" w14:textId="77777777" w:rsidR="00C54CFF" w:rsidRPr="00CF3AB3" w:rsidRDefault="00C54CFF" w:rsidP="004D686F">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Whilte the appellate court may consider flaws in the reasoning process, the focus never shifts from the conclusion reached at trial. There must be a demonstrated nexus between the error in reasoning and the verdict rendered. Even if there is an error that is demonstrably incompatible with the evidence adduced at trial, the verdict is not necessarily unreasonable: </w:t>
      </w:r>
      <w:r w:rsidRPr="00CF3AB3">
        <w:rPr>
          <w:rFonts w:ascii="Arial" w:hAnsi="Arial" w:cs="Arial"/>
          <w:i/>
          <w:iCs/>
          <w:sz w:val="24"/>
          <w:szCs w:val="24"/>
          <w:bdr w:val="none" w:sz="0" w:space="0" w:color="auto" w:frame="1"/>
        </w:rPr>
        <w:t>R v Wolynec, </w:t>
      </w:r>
      <w:r w:rsidR="0015480B" w:rsidRPr="00CF3AB3">
        <w:fldChar w:fldCharType="begin"/>
      </w:r>
      <w:r w:rsidR="0015480B" w:rsidRPr="00CF3AB3">
        <w:rPr>
          <w:rFonts w:ascii="Arial" w:hAnsi="Arial" w:cs="Arial"/>
          <w:sz w:val="24"/>
          <w:szCs w:val="24"/>
        </w:rPr>
        <w:instrText xml:space="preserve"> HYPERLINK "http://www.ontariocourts.ca/decisions/2015/2015ONCA0656.htm"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656</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i/>
          <w:iCs/>
          <w:sz w:val="24"/>
          <w:szCs w:val="24"/>
          <w:bdr w:val="none" w:sz="0" w:space="0" w:color="auto" w:frame="1"/>
        </w:rPr>
        <w:t> </w:t>
      </w:r>
      <w:r w:rsidRPr="00CF3AB3">
        <w:rPr>
          <w:rFonts w:ascii="Arial" w:hAnsi="Arial" w:cs="Arial"/>
          <w:sz w:val="24"/>
          <w:szCs w:val="24"/>
          <w:bdr w:val="none" w:sz="0" w:space="0" w:color="auto" w:frame="1"/>
        </w:rPr>
        <w:t>at para 76</w:t>
      </w:r>
    </w:p>
    <w:p w14:paraId="72849288" w14:textId="77777777" w:rsidR="00C54CFF" w:rsidRPr="00CF3AB3" w:rsidRDefault="00C54CFF" w:rsidP="004D686F">
      <w:pPr>
        <w:pStyle w:val="font8"/>
        <w:spacing w:before="0" w:beforeAutospacing="0" w:after="0" w:afterAutospacing="0" w:line="276" w:lineRule="auto"/>
        <w:jc w:val="both"/>
        <w:textAlignment w:val="baseline"/>
        <w:rPr>
          <w:rFonts w:ascii="Arial" w:hAnsi="Arial" w:cs="Arial"/>
          <w:b/>
          <w:bCs/>
          <w:sz w:val="24"/>
          <w:szCs w:val="24"/>
        </w:rPr>
      </w:pPr>
      <w:r w:rsidRPr="00CF3AB3">
        <w:rPr>
          <w:rFonts w:ascii="Arial" w:hAnsi="Arial" w:cs="Arial"/>
          <w:b/>
          <w:bCs/>
          <w:sz w:val="24"/>
          <w:szCs w:val="24"/>
        </w:rPr>
        <w:t> </w:t>
      </w:r>
    </w:p>
    <w:p w14:paraId="62F66EC1" w14:textId="77777777" w:rsidR="00C54CFF" w:rsidRPr="00CF3AB3" w:rsidRDefault="00C54CFF" w:rsidP="004D686F">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Unreasonable verdicts of the nature marked out under this expanded review for unreasonableness are exceedingly rare: </w:t>
      </w:r>
      <w:r w:rsidRPr="00CF3AB3">
        <w:rPr>
          <w:rFonts w:ascii="Arial" w:hAnsi="Arial" w:cs="Arial"/>
          <w:i/>
          <w:iCs/>
          <w:sz w:val="24"/>
          <w:szCs w:val="24"/>
          <w:bdr w:val="none" w:sz="0" w:space="0" w:color="auto" w:frame="1"/>
        </w:rPr>
        <w:t>R v Wolynec, </w:t>
      </w:r>
      <w:r w:rsidR="0015480B" w:rsidRPr="00CF3AB3">
        <w:fldChar w:fldCharType="begin"/>
      </w:r>
      <w:r w:rsidR="0015480B" w:rsidRPr="00CF3AB3">
        <w:rPr>
          <w:rFonts w:ascii="Arial" w:hAnsi="Arial" w:cs="Arial"/>
          <w:sz w:val="24"/>
          <w:szCs w:val="24"/>
        </w:rPr>
        <w:instrText xml:space="preserve"> HYPERLINK "http://www.ontariocourts.ca/decisions/2015/2015ONCA0656.htm"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656</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i/>
          <w:iCs/>
          <w:sz w:val="24"/>
          <w:szCs w:val="24"/>
          <w:bdr w:val="none" w:sz="0" w:space="0" w:color="auto" w:frame="1"/>
        </w:rPr>
        <w:t> </w:t>
      </w:r>
      <w:r w:rsidRPr="00CF3AB3">
        <w:rPr>
          <w:rFonts w:ascii="Arial" w:hAnsi="Arial" w:cs="Arial"/>
          <w:sz w:val="24"/>
          <w:szCs w:val="24"/>
          <w:bdr w:val="none" w:sz="0" w:space="0" w:color="auto" w:frame="1"/>
        </w:rPr>
        <w:t>at para 77</w:t>
      </w:r>
    </w:p>
    <w:p w14:paraId="2303CBFD" w14:textId="77777777" w:rsidR="00C54CFF" w:rsidRPr="00CF3AB3" w:rsidRDefault="00C54CFF" w:rsidP="004D686F">
      <w:pPr>
        <w:pStyle w:val="font8"/>
        <w:spacing w:before="0" w:beforeAutospacing="0" w:after="0" w:afterAutospacing="0" w:line="276" w:lineRule="auto"/>
        <w:jc w:val="both"/>
        <w:textAlignment w:val="baseline"/>
        <w:rPr>
          <w:rFonts w:ascii="Arial" w:hAnsi="Arial" w:cs="Arial"/>
          <w:b/>
          <w:bCs/>
          <w:sz w:val="24"/>
          <w:szCs w:val="24"/>
        </w:rPr>
      </w:pPr>
      <w:r w:rsidRPr="00CF3AB3">
        <w:rPr>
          <w:rFonts w:ascii="Arial" w:hAnsi="Arial" w:cs="Arial"/>
          <w:b/>
          <w:bCs/>
          <w:sz w:val="24"/>
          <w:szCs w:val="24"/>
        </w:rPr>
        <w:t> </w:t>
      </w:r>
    </w:p>
    <w:p w14:paraId="63B575A3" w14:textId="77777777" w:rsidR="00C54CFF" w:rsidRPr="00CF3AB3" w:rsidRDefault="00C54CFF" w:rsidP="004D686F">
      <w:pPr>
        <w:pStyle w:val="font8"/>
        <w:spacing w:before="0" w:beforeAutospacing="0" w:after="0" w:afterAutospacing="0" w:line="276" w:lineRule="auto"/>
        <w:jc w:val="both"/>
        <w:textAlignment w:val="baseline"/>
        <w:rPr>
          <w:rFonts w:ascii="Arial" w:hAnsi="Arial" w:cs="Arial"/>
          <w:b/>
          <w:bCs/>
          <w:sz w:val="24"/>
          <w:szCs w:val="24"/>
        </w:rPr>
      </w:pPr>
      <w:r w:rsidRPr="00CF3AB3">
        <w:rPr>
          <w:rFonts w:ascii="Arial" w:hAnsi="Arial" w:cs="Arial"/>
          <w:sz w:val="24"/>
          <w:szCs w:val="24"/>
          <w:bdr w:val="none" w:sz="0" w:space="0" w:color="auto" w:frame="1"/>
        </w:rPr>
        <w:t>An appellate court must accord great deference to the trial judge’s assessment of the witnesses’ credibility. A verdict anchored in an assessment of credibility is only unreasonable if the trial court’s assessment of credibility cannot be supported on any reasonable view of the evidence: </w:t>
      </w:r>
      <w:r w:rsidRPr="00CF3AB3">
        <w:rPr>
          <w:rFonts w:ascii="Arial" w:hAnsi="Arial" w:cs="Arial"/>
          <w:i/>
          <w:iCs/>
          <w:sz w:val="24"/>
          <w:szCs w:val="24"/>
          <w:bdr w:val="none" w:sz="0" w:space="0" w:color="auto" w:frame="1"/>
        </w:rPr>
        <w:t>R v AA, </w:t>
      </w:r>
      <w:r w:rsidR="0015480B" w:rsidRPr="00CF3AB3">
        <w:fldChar w:fldCharType="begin"/>
      </w:r>
      <w:r w:rsidR="0015480B" w:rsidRPr="00CF3AB3">
        <w:rPr>
          <w:rFonts w:ascii="Arial" w:hAnsi="Arial" w:cs="Arial"/>
          <w:sz w:val="24"/>
          <w:szCs w:val="24"/>
        </w:rPr>
        <w:instrText xml:space="preserve"> HYPERLINK "http://www.ontariocourts.ca/decisions/2015/2015ONCA0558.htm"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558</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143; </w:t>
      </w:r>
      <w:r w:rsidRPr="00CF3AB3">
        <w:rPr>
          <w:rFonts w:ascii="Arial" w:hAnsi="Arial" w:cs="Arial"/>
          <w:i/>
          <w:iCs/>
          <w:sz w:val="24"/>
          <w:szCs w:val="24"/>
          <w:bdr w:val="none" w:sz="0" w:space="0" w:color="auto" w:frame="1"/>
        </w:rPr>
        <w:t>R v Jones-Solomon, </w:t>
      </w:r>
      <w:r w:rsidR="0015480B" w:rsidRPr="00CF3AB3">
        <w:fldChar w:fldCharType="begin"/>
      </w:r>
      <w:r w:rsidR="0015480B" w:rsidRPr="00CF3AB3">
        <w:rPr>
          <w:rFonts w:ascii="Arial" w:hAnsi="Arial" w:cs="Arial"/>
          <w:sz w:val="24"/>
          <w:szCs w:val="24"/>
        </w:rPr>
        <w:instrText xml:space="preserve"> HYPERLINK "http://www.ontariocourts.ca/decisions/2015/2015ONCA0654.htm"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654</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67; </w:t>
      </w:r>
      <w:r w:rsidRPr="00CF3AB3">
        <w:rPr>
          <w:rFonts w:ascii="Arial" w:hAnsi="Arial" w:cs="Arial"/>
          <w:i/>
          <w:iCs/>
          <w:sz w:val="24"/>
          <w:szCs w:val="24"/>
          <w:bdr w:val="none" w:sz="0" w:space="0" w:color="auto" w:frame="1"/>
        </w:rPr>
        <w:t>R v Sinobert</w:t>
      </w:r>
      <w:r w:rsidRPr="00CF3AB3">
        <w:rPr>
          <w:rFonts w:ascii="Arial" w:hAnsi="Arial" w:cs="Arial"/>
          <w:sz w:val="24"/>
          <w:szCs w:val="24"/>
          <w:bdr w:val="none" w:sz="0" w:space="0" w:color="auto" w:frame="1"/>
        </w:rPr>
        <w:t>, </w:t>
      </w:r>
      <w:r w:rsidR="0015480B" w:rsidRPr="00CF3AB3">
        <w:fldChar w:fldCharType="begin"/>
      </w:r>
      <w:r w:rsidR="0015480B" w:rsidRPr="00CF3AB3">
        <w:rPr>
          <w:rFonts w:ascii="Arial" w:hAnsi="Arial" w:cs="Arial"/>
          <w:sz w:val="24"/>
          <w:szCs w:val="24"/>
        </w:rPr>
        <w:instrText xml:space="preserve"> HYPERLINK "http://www.ontariocourts.ca/decisions/2015/2015ONCA0691.htm"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691</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109: </w:t>
      </w:r>
      <w:r w:rsidRPr="00CF3AB3">
        <w:rPr>
          <w:rFonts w:ascii="Arial" w:hAnsi="Arial" w:cs="Arial"/>
          <w:i/>
          <w:iCs/>
          <w:sz w:val="24"/>
          <w:szCs w:val="24"/>
          <w:bdr w:val="none" w:sz="0" w:space="0" w:color="auto" w:frame="1"/>
        </w:rPr>
        <w:t>R v Benson, </w:t>
      </w:r>
      <w:r w:rsidR="0015480B" w:rsidRPr="00CF3AB3">
        <w:fldChar w:fldCharType="begin"/>
      </w:r>
      <w:r w:rsidR="0015480B" w:rsidRPr="00CF3AB3">
        <w:rPr>
          <w:rFonts w:ascii="Arial" w:hAnsi="Arial" w:cs="Arial"/>
          <w:sz w:val="24"/>
          <w:szCs w:val="24"/>
        </w:rPr>
        <w:instrText xml:space="preserve"> HYPERLINK "http://www.ontariocourts.ca/decisions/2015/2015ONCA0827.htm"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827</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21</w:t>
      </w:r>
    </w:p>
    <w:p w14:paraId="436EC80E" w14:textId="77777777" w:rsidR="00C54CFF" w:rsidRPr="00CF3AB3" w:rsidRDefault="00C54CFF" w:rsidP="004D686F">
      <w:pPr>
        <w:pStyle w:val="font8"/>
        <w:spacing w:before="0" w:beforeAutospacing="0" w:after="0" w:afterAutospacing="0" w:line="276" w:lineRule="auto"/>
        <w:jc w:val="both"/>
        <w:textAlignment w:val="baseline"/>
        <w:rPr>
          <w:rFonts w:ascii="Arial" w:hAnsi="Arial" w:cs="Arial"/>
          <w:b/>
          <w:bCs/>
          <w:sz w:val="24"/>
          <w:szCs w:val="24"/>
        </w:rPr>
      </w:pPr>
      <w:r w:rsidRPr="00CF3AB3">
        <w:rPr>
          <w:rFonts w:ascii="Arial" w:hAnsi="Arial" w:cs="Arial"/>
          <w:b/>
          <w:bCs/>
          <w:sz w:val="24"/>
          <w:szCs w:val="24"/>
        </w:rPr>
        <w:t> </w:t>
      </w:r>
    </w:p>
    <w:p w14:paraId="0BFD92C3" w14:textId="77777777" w:rsidR="00C54CFF" w:rsidRPr="00CF3AB3" w:rsidRDefault="00C54CFF" w:rsidP="004D686F">
      <w:pPr>
        <w:pStyle w:val="font8"/>
        <w:spacing w:before="0" w:beforeAutospacing="0" w:after="0" w:afterAutospacing="0" w:line="276" w:lineRule="auto"/>
        <w:jc w:val="both"/>
        <w:textAlignment w:val="baseline"/>
        <w:rPr>
          <w:rFonts w:ascii="Arial" w:hAnsi="Arial" w:cs="Arial"/>
          <w:b/>
          <w:bCs/>
          <w:sz w:val="24"/>
          <w:szCs w:val="24"/>
        </w:rPr>
      </w:pPr>
      <w:r w:rsidRPr="00CF3AB3">
        <w:rPr>
          <w:rFonts w:ascii="Arial" w:hAnsi="Arial" w:cs="Arial"/>
          <w:sz w:val="24"/>
          <w:szCs w:val="24"/>
          <w:bdr w:val="none" w:sz="0" w:space="0" w:color="auto" w:frame="1"/>
        </w:rPr>
        <w:t>It is important to bear in mind that a trier of fact can accept some, none, or all of what a witness says: </w:t>
      </w:r>
      <w:r w:rsidRPr="00CF3AB3">
        <w:rPr>
          <w:rFonts w:ascii="Arial" w:hAnsi="Arial" w:cs="Arial"/>
          <w:i/>
          <w:iCs/>
          <w:sz w:val="24"/>
          <w:szCs w:val="24"/>
          <w:bdr w:val="none" w:sz="0" w:space="0" w:color="auto" w:frame="1"/>
        </w:rPr>
        <w:t>R v BW, </w:t>
      </w:r>
      <w:r w:rsidR="0015480B" w:rsidRPr="00CF3AB3">
        <w:fldChar w:fldCharType="begin"/>
      </w:r>
      <w:r w:rsidR="0015480B" w:rsidRPr="00CF3AB3">
        <w:rPr>
          <w:rFonts w:ascii="Arial" w:hAnsi="Arial" w:cs="Arial"/>
          <w:sz w:val="24"/>
          <w:szCs w:val="24"/>
        </w:rPr>
        <w:instrText xml:space="preserve"> HYPERLINK "http://www.ontariocourts.ca/decisions/2016/2016ONCA0096.htm" \t "_blank" </w:instrText>
      </w:r>
      <w:r w:rsidR="0015480B" w:rsidRPr="00CF3AB3">
        <w:fldChar w:fldCharType="separate"/>
      </w:r>
      <w:r w:rsidRPr="00CF3AB3">
        <w:rPr>
          <w:rStyle w:val="Hyperlink"/>
          <w:rFonts w:ascii="Arial" w:hAnsi="Arial" w:cs="Arial"/>
          <w:color w:val="auto"/>
          <w:sz w:val="24"/>
          <w:szCs w:val="24"/>
          <w:bdr w:val="none" w:sz="0" w:space="0" w:color="auto" w:frame="1"/>
        </w:rPr>
        <w:t>2016 ONCA 96</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5</w:t>
      </w:r>
    </w:p>
    <w:p w14:paraId="19F3F5DE" w14:textId="77777777" w:rsidR="00C54CFF" w:rsidRPr="00CF3AB3" w:rsidRDefault="00C54CFF" w:rsidP="00C54CFF">
      <w:pPr>
        <w:pStyle w:val="font7"/>
        <w:spacing w:before="0" w:beforeAutospacing="0" w:after="0" w:afterAutospacing="0"/>
        <w:jc w:val="both"/>
        <w:textAlignment w:val="baseline"/>
        <w:rPr>
          <w:rFonts w:ascii="Arial" w:hAnsi="Arial" w:cs="Arial"/>
          <w:sz w:val="24"/>
          <w:szCs w:val="24"/>
        </w:rPr>
      </w:pPr>
      <w:r w:rsidRPr="00CF3AB3">
        <w:rPr>
          <w:rFonts w:ascii="Arial" w:hAnsi="Arial" w:cs="Arial"/>
          <w:sz w:val="24"/>
          <w:szCs w:val="24"/>
        </w:rPr>
        <w:t> </w:t>
      </w:r>
    </w:p>
    <w:p w14:paraId="3F2C13E0" w14:textId="77777777" w:rsidR="00C54CFF" w:rsidRPr="00CF3AB3" w:rsidRDefault="00C54CFF" w:rsidP="00C54CFF">
      <w:pPr>
        <w:rPr>
          <w:rFonts w:ascii="Arial" w:hAnsi="Arial" w:cs="Arial"/>
        </w:rPr>
      </w:pPr>
    </w:p>
    <w:p w14:paraId="19034421" w14:textId="77777777" w:rsidR="008E6F1A" w:rsidRPr="00CF3AB3" w:rsidRDefault="008E6F1A" w:rsidP="00D22EEE">
      <w:pPr>
        <w:pStyle w:val="Heading20"/>
        <w:rPr>
          <w:rFonts w:cs="Arial"/>
        </w:rPr>
      </w:pPr>
      <w:bookmarkStart w:id="36" w:name="_Toc388789359"/>
      <w:r w:rsidRPr="00CF3AB3">
        <w:rPr>
          <w:rFonts w:cs="Arial"/>
        </w:rPr>
        <w:t>Misapprehension of Evidence</w:t>
      </w:r>
      <w:bookmarkEnd w:id="36"/>
    </w:p>
    <w:p w14:paraId="222E5619" w14:textId="77777777" w:rsidR="004D686F" w:rsidRPr="00CF3AB3" w:rsidRDefault="004D686F" w:rsidP="004D686F">
      <w:pPr>
        <w:pStyle w:val="Heading2"/>
        <w:numPr>
          <w:ilvl w:val="0"/>
          <w:numId w:val="0"/>
        </w:numPr>
        <w:ind w:left="1440"/>
        <w:rPr>
          <w:rFonts w:ascii="Arial" w:hAnsi="Arial" w:cs="Arial"/>
          <w:color w:val="auto"/>
          <w:sz w:val="24"/>
          <w:szCs w:val="24"/>
        </w:rPr>
      </w:pPr>
    </w:p>
    <w:p w14:paraId="5B75F19D" w14:textId="77777777" w:rsidR="00C54CFF" w:rsidRPr="00CF3AB3" w:rsidRDefault="00C54CFF" w:rsidP="002047CB">
      <w:pPr>
        <w:pStyle w:val="Heading3"/>
        <w:numPr>
          <w:ilvl w:val="0"/>
          <w:numId w:val="29"/>
        </w:numPr>
        <w:rPr>
          <w:rFonts w:cs="Arial"/>
        </w:rPr>
      </w:pPr>
      <w:bookmarkStart w:id="37" w:name="_Toc388789360"/>
      <w:r w:rsidRPr="00CF3AB3">
        <w:rPr>
          <w:rFonts w:cs="Arial"/>
        </w:rPr>
        <w:t>Definition</w:t>
      </w:r>
      <w:bookmarkEnd w:id="37"/>
    </w:p>
    <w:p w14:paraId="56C2E88E" w14:textId="77777777" w:rsidR="00C54CFF" w:rsidRPr="00CF3AB3" w:rsidRDefault="00C54CFF" w:rsidP="00C54CFF">
      <w:pPr>
        <w:pStyle w:val="font7"/>
        <w:spacing w:before="0" w:beforeAutospacing="0" w:after="0" w:afterAutospacing="0"/>
        <w:textAlignment w:val="baseline"/>
        <w:rPr>
          <w:rFonts w:ascii="Arial" w:hAnsi="Arial" w:cs="Arial"/>
          <w:sz w:val="24"/>
          <w:szCs w:val="24"/>
        </w:rPr>
      </w:pPr>
      <w:r w:rsidRPr="00CF3AB3">
        <w:rPr>
          <w:rFonts w:ascii="Arial" w:hAnsi="Arial" w:cs="Arial"/>
          <w:sz w:val="24"/>
          <w:szCs w:val="24"/>
        </w:rPr>
        <w:t> </w:t>
      </w:r>
    </w:p>
    <w:p w14:paraId="0E60653B" w14:textId="77777777" w:rsidR="00C54CFF" w:rsidRPr="00CF3AB3" w:rsidRDefault="00C54CFF" w:rsidP="004D686F">
      <w:pPr>
        <w:pStyle w:val="Regular"/>
        <w:rPr>
          <w:sz w:val="24"/>
          <w:szCs w:val="24"/>
        </w:rPr>
      </w:pPr>
      <w:r w:rsidRPr="00CF3AB3">
        <w:rPr>
          <w:sz w:val="24"/>
          <w:szCs w:val="24"/>
        </w:rPr>
        <w:t>A misapprehension of the evidence may relate to a failure to consider evidence relevant to a material issue, a mistake as to the substance of the evidence, or a failure to give proper effect to evidence:</w:t>
      </w:r>
      <w:r w:rsidRPr="00CF3AB3">
        <w:rPr>
          <w:i/>
          <w:iCs/>
          <w:sz w:val="24"/>
          <w:szCs w:val="24"/>
        </w:rPr>
        <w:t> R v Thompson</w:t>
      </w:r>
      <w:r w:rsidRPr="00CF3AB3">
        <w:rPr>
          <w:sz w:val="24"/>
          <w:szCs w:val="24"/>
        </w:rPr>
        <w:t>, </w:t>
      </w:r>
      <w:r w:rsidR="0015480B" w:rsidRPr="00CF3AB3">
        <w:fldChar w:fldCharType="begin"/>
      </w:r>
      <w:r w:rsidR="0015480B" w:rsidRPr="00CF3AB3">
        <w:rPr>
          <w:sz w:val="24"/>
          <w:szCs w:val="24"/>
        </w:rPr>
        <w:instrText xml:space="preserve"> HYPERLINK "http://www.ontariocourts.ca/decisions/2015/2015ONCA0800.htm" \t "_blank" </w:instrText>
      </w:r>
      <w:r w:rsidR="0015480B" w:rsidRPr="00CF3AB3">
        <w:fldChar w:fldCharType="separate"/>
      </w:r>
      <w:r w:rsidRPr="00CF3AB3">
        <w:rPr>
          <w:rStyle w:val="Hyperlink"/>
          <w:color w:val="auto"/>
          <w:sz w:val="24"/>
          <w:szCs w:val="24"/>
        </w:rPr>
        <w:t>2015 ONCA 800</w:t>
      </w:r>
      <w:r w:rsidR="0015480B" w:rsidRPr="00CF3AB3">
        <w:rPr>
          <w:rStyle w:val="Hyperlink"/>
          <w:color w:val="auto"/>
          <w:sz w:val="24"/>
          <w:szCs w:val="24"/>
        </w:rPr>
        <w:fldChar w:fldCharType="end"/>
      </w:r>
      <w:r w:rsidRPr="00CF3AB3">
        <w:rPr>
          <w:sz w:val="24"/>
          <w:szCs w:val="24"/>
        </w:rPr>
        <w:t> at para 39;</w:t>
      </w:r>
    </w:p>
    <w:p w14:paraId="7748A293" w14:textId="440FC42B" w:rsidR="00C54CFF" w:rsidRPr="00CF3AB3" w:rsidRDefault="00C54CFF" w:rsidP="00C54CFF">
      <w:pPr>
        <w:pStyle w:val="font7"/>
        <w:spacing w:before="0" w:beforeAutospacing="0" w:after="0" w:afterAutospacing="0"/>
        <w:textAlignment w:val="baseline"/>
        <w:rPr>
          <w:rFonts w:ascii="Arial" w:hAnsi="Arial" w:cs="Arial"/>
          <w:sz w:val="24"/>
          <w:szCs w:val="24"/>
        </w:rPr>
      </w:pPr>
      <w:r w:rsidRPr="00CF3AB3">
        <w:rPr>
          <w:rFonts w:ascii="Arial" w:hAnsi="Arial" w:cs="Arial"/>
          <w:sz w:val="24"/>
          <w:szCs w:val="24"/>
        </w:rPr>
        <w:t> </w:t>
      </w:r>
    </w:p>
    <w:p w14:paraId="3891E760" w14:textId="77777777" w:rsidR="00C54CFF" w:rsidRPr="00CF3AB3" w:rsidRDefault="00C54CFF" w:rsidP="004D686F">
      <w:pPr>
        <w:pStyle w:val="Heading3"/>
        <w:rPr>
          <w:rFonts w:cs="Arial"/>
        </w:rPr>
      </w:pPr>
      <w:bookmarkStart w:id="38" w:name="_Toc388789361"/>
      <w:r w:rsidRPr="00CF3AB3">
        <w:rPr>
          <w:rFonts w:cs="Arial"/>
        </w:rPr>
        <w:t>Burden to Meet</w:t>
      </w:r>
      <w:bookmarkEnd w:id="38"/>
    </w:p>
    <w:p w14:paraId="50661F06" w14:textId="77777777" w:rsidR="00C54CFF" w:rsidRPr="00CF3AB3" w:rsidRDefault="00C54CFF" w:rsidP="00C54CFF">
      <w:pPr>
        <w:pStyle w:val="font7"/>
        <w:spacing w:before="0" w:beforeAutospacing="0" w:after="0" w:afterAutospacing="0"/>
        <w:textAlignment w:val="baseline"/>
        <w:rPr>
          <w:rFonts w:ascii="Arial" w:hAnsi="Arial" w:cs="Arial"/>
          <w:sz w:val="24"/>
          <w:szCs w:val="24"/>
        </w:rPr>
      </w:pPr>
      <w:r w:rsidRPr="00CF3AB3">
        <w:rPr>
          <w:rFonts w:ascii="Arial" w:hAnsi="Arial" w:cs="Arial"/>
          <w:sz w:val="24"/>
          <w:szCs w:val="24"/>
        </w:rPr>
        <w:t> </w:t>
      </w:r>
    </w:p>
    <w:p w14:paraId="78C0F827" w14:textId="77777777" w:rsidR="00C54CFF" w:rsidRPr="00CF3AB3" w:rsidRDefault="00C54CFF" w:rsidP="00C54CFF">
      <w:pPr>
        <w:pStyle w:val="font7"/>
        <w:spacing w:before="0" w:beforeAutospacing="0" w:after="0" w:afterAutospacing="0"/>
        <w:jc w:val="both"/>
        <w:textAlignment w:val="baseline"/>
        <w:rPr>
          <w:rFonts w:ascii="Arial" w:hAnsi="Arial" w:cs="Arial"/>
          <w:sz w:val="24"/>
          <w:szCs w:val="24"/>
        </w:rPr>
      </w:pPr>
      <w:r w:rsidRPr="00CF3AB3">
        <w:rPr>
          <w:rFonts w:ascii="Arial" w:hAnsi="Arial" w:cs="Arial"/>
          <w:sz w:val="24"/>
          <w:szCs w:val="24"/>
          <w:bdr w:val="none" w:sz="0" w:space="0" w:color="auto" w:frame="1"/>
        </w:rPr>
        <w:t>A misapprehension of evidence may warrant appellate intervention if it is material to the trial judge's reasoning process and amounted to:</w:t>
      </w:r>
    </w:p>
    <w:p w14:paraId="1DFCDB3E" w14:textId="77777777" w:rsidR="00C54CFF" w:rsidRPr="00CF3AB3" w:rsidRDefault="00C54CFF" w:rsidP="002047CB">
      <w:pPr>
        <w:pStyle w:val="font7"/>
        <w:numPr>
          <w:ilvl w:val="0"/>
          <w:numId w:val="7"/>
        </w:numPr>
        <w:spacing w:before="0" w:beforeAutospacing="0" w:after="0" w:afterAutospacing="0"/>
        <w:ind w:left="120"/>
        <w:jc w:val="both"/>
        <w:textAlignment w:val="baseline"/>
        <w:rPr>
          <w:rFonts w:ascii="Arial" w:hAnsi="Arial" w:cs="Arial"/>
          <w:sz w:val="24"/>
          <w:szCs w:val="24"/>
        </w:rPr>
      </w:pPr>
      <w:r w:rsidRPr="00CF3AB3">
        <w:rPr>
          <w:rFonts w:ascii="Arial" w:hAnsi="Arial" w:cs="Arial"/>
          <w:sz w:val="24"/>
          <w:szCs w:val="24"/>
          <w:bdr w:val="none" w:sz="0" w:space="0" w:color="auto" w:frame="1"/>
        </w:rPr>
        <w:t>An error of law</w:t>
      </w:r>
    </w:p>
    <w:p w14:paraId="0873A2BB" w14:textId="77777777" w:rsidR="00C54CFF" w:rsidRPr="00CF3AB3" w:rsidRDefault="00C54CFF" w:rsidP="002047CB">
      <w:pPr>
        <w:pStyle w:val="font7"/>
        <w:numPr>
          <w:ilvl w:val="0"/>
          <w:numId w:val="7"/>
        </w:numPr>
        <w:spacing w:before="0" w:beforeAutospacing="0" w:after="0" w:afterAutospacing="0"/>
        <w:ind w:left="120"/>
        <w:jc w:val="both"/>
        <w:textAlignment w:val="baseline"/>
        <w:rPr>
          <w:rFonts w:ascii="Arial" w:hAnsi="Arial" w:cs="Arial"/>
          <w:sz w:val="24"/>
          <w:szCs w:val="24"/>
        </w:rPr>
      </w:pPr>
      <w:r w:rsidRPr="00CF3AB3">
        <w:rPr>
          <w:rFonts w:ascii="Arial" w:hAnsi="Arial" w:cs="Arial"/>
          <w:sz w:val="24"/>
          <w:szCs w:val="24"/>
          <w:bdr w:val="none" w:sz="0" w:space="0" w:color="auto" w:frame="1"/>
        </w:rPr>
        <w:t>An unreasonable verdict</w:t>
      </w:r>
    </w:p>
    <w:p w14:paraId="5736A52B" w14:textId="77777777" w:rsidR="00C54CFF" w:rsidRPr="00CF3AB3" w:rsidRDefault="00C54CFF" w:rsidP="002047CB">
      <w:pPr>
        <w:pStyle w:val="font7"/>
        <w:numPr>
          <w:ilvl w:val="0"/>
          <w:numId w:val="7"/>
        </w:numPr>
        <w:spacing w:before="0" w:beforeAutospacing="0" w:after="0" w:afterAutospacing="0"/>
        <w:ind w:left="120"/>
        <w:jc w:val="both"/>
        <w:textAlignment w:val="baseline"/>
        <w:rPr>
          <w:rFonts w:ascii="Arial" w:hAnsi="Arial" w:cs="Arial"/>
          <w:sz w:val="24"/>
          <w:szCs w:val="24"/>
        </w:rPr>
      </w:pPr>
      <w:r w:rsidRPr="00CF3AB3">
        <w:rPr>
          <w:rFonts w:ascii="Arial" w:hAnsi="Arial" w:cs="Arial"/>
          <w:sz w:val="24"/>
          <w:szCs w:val="24"/>
          <w:bdr w:val="none" w:sz="0" w:space="0" w:color="auto" w:frame="1"/>
        </w:rPr>
        <w:t>a miscarriage of justice</w:t>
      </w:r>
    </w:p>
    <w:p w14:paraId="666B362A" w14:textId="77777777" w:rsidR="00C54CFF" w:rsidRPr="00CF3AB3" w:rsidRDefault="00C54CFF" w:rsidP="002047CB">
      <w:pPr>
        <w:pStyle w:val="font7"/>
        <w:numPr>
          <w:ilvl w:val="0"/>
          <w:numId w:val="7"/>
        </w:numPr>
        <w:spacing w:before="0" w:beforeAutospacing="0" w:after="0" w:afterAutospacing="0"/>
        <w:ind w:left="120"/>
        <w:jc w:val="both"/>
        <w:textAlignment w:val="baseline"/>
        <w:rPr>
          <w:rFonts w:ascii="Arial" w:hAnsi="Arial" w:cs="Arial"/>
          <w:sz w:val="24"/>
          <w:szCs w:val="24"/>
        </w:rPr>
      </w:pPr>
      <w:r w:rsidRPr="00CF3AB3">
        <w:rPr>
          <w:rFonts w:ascii="Arial" w:hAnsi="Arial" w:cs="Arial"/>
          <w:sz w:val="24"/>
          <w:szCs w:val="24"/>
          <w:bdr w:val="none" w:sz="0" w:space="0" w:color="auto" w:frame="1"/>
        </w:rPr>
        <w:t>a 'miscarriage of justice' embraces any error that deprives an accused of a fair trial</w:t>
      </w:r>
    </w:p>
    <w:p w14:paraId="3A09D767" w14:textId="77777777" w:rsidR="00C54CFF" w:rsidRPr="00CF3AB3" w:rsidRDefault="00C54CFF" w:rsidP="00C54CFF">
      <w:pPr>
        <w:pStyle w:val="font7"/>
        <w:spacing w:before="0" w:beforeAutospacing="0" w:after="0" w:afterAutospacing="0"/>
        <w:jc w:val="both"/>
        <w:textAlignment w:val="baseline"/>
        <w:rPr>
          <w:rFonts w:ascii="Arial" w:hAnsi="Arial" w:cs="Arial"/>
          <w:sz w:val="24"/>
          <w:szCs w:val="24"/>
        </w:rPr>
      </w:pPr>
      <w:r w:rsidRPr="00CF3AB3">
        <w:rPr>
          <w:rFonts w:ascii="Arial" w:hAnsi="Arial" w:cs="Arial"/>
          <w:sz w:val="24"/>
          <w:szCs w:val="24"/>
        </w:rPr>
        <w:t> </w:t>
      </w:r>
    </w:p>
    <w:p w14:paraId="269964B5" w14:textId="77777777" w:rsidR="00C54CFF" w:rsidRPr="00CF3AB3" w:rsidRDefault="00C54CFF" w:rsidP="00C54CFF">
      <w:pPr>
        <w:pStyle w:val="font7"/>
        <w:spacing w:before="0" w:beforeAutospacing="0" w:after="0" w:afterAutospacing="0"/>
        <w:ind w:left="1800"/>
        <w:jc w:val="both"/>
        <w:textAlignment w:val="baseline"/>
        <w:rPr>
          <w:rFonts w:ascii="Arial" w:hAnsi="Arial" w:cs="Arial"/>
          <w:sz w:val="24"/>
          <w:szCs w:val="24"/>
        </w:rPr>
      </w:pPr>
      <w:r w:rsidRPr="00CF3AB3">
        <w:rPr>
          <w:rFonts w:ascii="Arial" w:hAnsi="Arial" w:cs="Arial"/>
          <w:i/>
          <w:iCs/>
          <w:sz w:val="24"/>
          <w:szCs w:val="24"/>
          <w:bdr w:val="none" w:sz="0" w:space="0" w:color="auto" w:frame="1"/>
        </w:rPr>
        <w:t>R v. Wolynec</w:t>
      </w:r>
      <w:r w:rsidRPr="00CF3AB3">
        <w:rPr>
          <w:rFonts w:ascii="Arial" w:hAnsi="Arial" w:cs="Arial"/>
          <w:sz w:val="24"/>
          <w:szCs w:val="24"/>
          <w:bdr w:val="none" w:sz="0" w:space="0" w:color="auto" w:frame="1"/>
        </w:rPr>
        <w:t>, </w:t>
      </w:r>
      <w:r w:rsidR="0015480B" w:rsidRPr="00CF3AB3">
        <w:fldChar w:fldCharType="begin"/>
      </w:r>
      <w:r w:rsidR="0015480B" w:rsidRPr="00CF3AB3">
        <w:rPr>
          <w:rFonts w:ascii="Arial" w:hAnsi="Arial" w:cs="Arial"/>
          <w:sz w:val="24"/>
          <w:szCs w:val="24"/>
        </w:rPr>
        <w:instrText xml:space="preserve"> HYPERLINK "http://www.ontariocourts.ca/decisions/2015/2015ONCA0656.htm"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656</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paras 88-91;</w:t>
      </w:r>
      <w:r w:rsidRPr="00CF3AB3">
        <w:rPr>
          <w:rFonts w:ascii="Arial" w:hAnsi="Arial" w:cs="Arial"/>
          <w:i/>
          <w:iCs/>
          <w:sz w:val="24"/>
          <w:szCs w:val="24"/>
          <w:bdr w:val="none" w:sz="0" w:space="0" w:color="auto" w:frame="1"/>
        </w:rPr>
        <w:t> R v. Pannu</w:t>
      </w:r>
      <w:r w:rsidRPr="00CF3AB3">
        <w:rPr>
          <w:rFonts w:ascii="Arial" w:hAnsi="Arial" w:cs="Arial"/>
          <w:sz w:val="24"/>
          <w:szCs w:val="24"/>
          <w:bdr w:val="none" w:sz="0" w:space="0" w:color="auto" w:frame="1"/>
        </w:rPr>
        <w:t>, 2015 ONCA 677 at paras 90-91; </w:t>
      </w:r>
      <w:r w:rsidRPr="00CF3AB3">
        <w:rPr>
          <w:rFonts w:ascii="Arial" w:hAnsi="Arial" w:cs="Arial"/>
          <w:i/>
          <w:iCs/>
          <w:sz w:val="24"/>
          <w:szCs w:val="24"/>
          <w:bdr w:val="none" w:sz="0" w:space="0" w:color="auto" w:frame="1"/>
        </w:rPr>
        <w:t>R v Milliken</w:t>
      </w:r>
      <w:r w:rsidRPr="00CF3AB3">
        <w:rPr>
          <w:rFonts w:ascii="Arial" w:hAnsi="Arial" w:cs="Arial"/>
          <w:sz w:val="24"/>
          <w:szCs w:val="24"/>
          <w:bdr w:val="none" w:sz="0" w:space="0" w:color="auto" w:frame="1"/>
        </w:rPr>
        <w:t>, </w:t>
      </w:r>
      <w:r w:rsidR="0015480B" w:rsidRPr="00CF3AB3">
        <w:fldChar w:fldCharType="begin"/>
      </w:r>
      <w:r w:rsidR="0015480B" w:rsidRPr="00CF3AB3">
        <w:rPr>
          <w:rFonts w:ascii="Arial" w:hAnsi="Arial" w:cs="Arial"/>
          <w:sz w:val="24"/>
          <w:szCs w:val="24"/>
        </w:rPr>
        <w:instrText xml:space="preserve"> HYPERLINK "http://www.ontariocourts.ca/decisions/2015/2015ONCA0897.htm"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897</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6; </w:t>
      </w:r>
      <w:r w:rsidRPr="00CF3AB3">
        <w:rPr>
          <w:rFonts w:ascii="Arial" w:hAnsi="Arial" w:cs="Arial"/>
          <w:i/>
          <w:iCs/>
          <w:sz w:val="24"/>
          <w:szCs w:val="24"/>
          <w:bdr w:val="none" w:sz="0" w:space="0" w:color="auto" w:frame="1"/>
        </w:rPr>
        <w:t>R v. Abdullahi</w:t>
      </w:r>
      <w:r w:rsidRPr="00CF3AB3">
        <w:rPr>
          <w:rFonts w:ascii="Arial" w:hAnsi="Arial" w:cs="Arial"/>
          <w:sz w:val="24"/>
          <w:szCs w:val="24"/>
          <w:bdr w:val="none" w:sz="0" w:space="0" w:color="auto" w:frame="1"/>
        </w:rPr>
        <w:t>, </w:t>
      </w:r>
      <w:r w:rsidR="0015480B" w:rsidRPr="00CF3AB3">
        <w:fldChar w:fldCharType="begin"/>
      </w:r>
      <w:r w:rsidR="0015480B" w:rsidRPr="00CF3AB3">
        <w:rPr>
          <w:rFonts w:ascii="Arial" w:hAnsi="Arial" w:cs="Arial"/>
          <w:sz w:val="24"/>
          <w:szCs w:val="24"/>
        </w:rPr>
        <w:instrText xml:space="preserve"> HYPERLINK "http://www.ontariocourts.ca/decisions/2015/2015ONCA0549.htm"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549</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6; </w:t>
      </w:r>
      <w:r w:rsidRPr="00CF3AB3">
        <w:rPr>
          <w:rFonts w:ascii="Arial" w:hAnsi="Arial" w:cs="Arial"/>
          <w:i/>
          <w:iCs/>
          <w:sz w:val="24"/>
          <w:szCs w:val="24"/>
          <w:bdr w:val="none" w:sz="0" w:space="0" w:color="auto" w:frame="1"/>
        </w:rPr>
        <w:t>R v Hemsworth, </w:t>
      </w:r>
      <w:r w:rsidR="0015480B" w:rsidRPr="00CF3AB3">
        <w:fldChar w:fldCharType="begin"/>
      </w:r>
      <w:r w:rsidR="0015480B" w:rsidRPr="00CF3AB3">
        <w:rPr>
          <w:rFonts w:ascii="Arial" w:hAnsi="Arial" w:cs="Arial"/>
          <w:sz w:val="24"/>
          <w:szCs w:val="24"/>
        </w:rPr>
        <w:instrText xml:space="preserve"> HYPERLINK "http://www.ontariocourts.ca/decisions/2016/2016ONCA0085.htm" \t "_blank" </w:instrText>
      </w:r>
      <w:r w:rsidR="0015480B" w:rsidRPr="00CF3AB3">
        <w:fldChar w:fldCharType="separate"/>
      </w:r>
      <w:r w:rsidRPr="00CF3AB3">
        <w:rPr>
          <w:rStyle w:val="Hyperlink"/>
          <w:rFonts w:ascii="Arial" w:hAnsi="Arial" w:cs="Arial"/>
          <w:color w:val="auto"/>
          <w:sz w:val="24"/>
          <w:szCs w:val="24"/>
          <w:bdr w:val="none" w:sz="0" w:space="0" w:color="auto" w:frame="1"/>
        </w:rPr>
        <w:t>2016 ONCA 85</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40</w:t>
      </w:r>
    </w:p>
    <w:p w14:paraId="65B948DF" w14:textId="77777777" w:rsidR="00C54CFF" w:rsidRPr="00CF3AB3" w:rsidRDefault="00C54CFF" w:rsidP="00C54CFF">
      <w:pPr>
        <w:pStyle w:val="font7"/>
        <w:spacing w:before="0" w:beforeAutospacing="0" w:after="0" w:afterAutospacing="0"/>
        <w:ind w:left="1200"/>
        <w:jc w:val="both"/>
        <w:textAlignment w:val="baseline"/>
        <w:rPr>
          <w:rFonts w:ascii="Arial" w:hAnsi="Arial" w:cs="Arial"/>
          <w:sz w:val="24"/>
          <w:szCs w:val="24"/>
        </w:rPr>
      </w:pPr>
      <w:r w:rsidRPr="00CF3AB3">
        <w:rPr>
          <w:rFonts w:ascii="Arial" w:hAnsi="Arial" w:cs="Arial"/>
          <w:sz w:val="24"/>
          <w:szCs w:val="24"/>
        </w:rPr>
        <w:t> </w:t>
      </w:r>
    </w:p>
    <w:p w14:paraId="102D7A0B" w14:textId="77777777" w:rsidR="00C54CFF" w:rsidRPr="00CF3AB3" w:rsidRDefault="00C54CFF" w:rsidP="00C54CFF">
      <w:pPr>
        <w:pStyle w:val="font7"/>
        <w:spacing w:before="0" w:beforeAutospacing="0" w:after="0" w:afterAutospacing="0"/>
        <w:jc w:val="both"/>
        <w:textAlignment w:val="baseline"/>
        <w:rPr>
          <w:rFonts w:ascii="Arial" w:hAnsi="Arial" w:cs="Arial"/>
          <w:sz w:val="24"/>
          <w:szCs w:val="24"/>
        </w:rPr>
      </w:pPr>
      <w:r w:rsidRPr="00CF3AB3">
        <w:rPr>
          <w:rFonts w:ascii="Arial" w:hAnsi="Arial" w:cs="Arial"/>
          <w:sz w:val="24"/>
          <w:szCs w:val="24"/>
          <w:bdr w:val="none" w:sz="0" w:space="0" w:color="auto" w:frame="1"/>
        </w:rPr>
        <w:t>An error in the assessment of the evidence will amount to a miscarriage of justice only if striking it from the judgment would leave the trial judge’s reasoning on which the conviction is based on unsteady ground: </w:t>
      </w:r>
      <w:r w:rsidRPr="00CF3AB3">
        <w:rPr>
          <w:rFonts w:ascii="Arial" w:hAnsi="Arial" w:cs="Arial"/>
          <w:i/>
          <w:iCs/>
          <w:sz w:val="24"/>
          <w:szCs w:val="24"/>
          <w:bdr w:val="none" w:sz="0" w:space="0" w:color="auto" w:frame="1"/>
        </w:rPr>
        <w:t>R v DR, </w:t>
      </w:r>
      <w:r w:rsidR="0015480B" w:rsidRPr="00CF3AB3">
        <w:fldChar w:fldCharType="begin"/>
      </w:r>
      <w:r w:rsidR="0015480B" w:rsidRPr="00CF3AB3">
        <w:rPr>
          <w:rFonts w:ascii="Arial" w:hAnsi="Arial" w:cs="Arial"/>
          <w:sz w:val="24"/>
          <w:szCs w:val="24"/>
        </w:rPr>
        <w:instrText xml:space="preserve"> HYPERLINK "http://www.ontariocourts.ca/decisions/2016/2016ONCA0162.htm" \t "_blank" </w:instrText>
      </w:r>
      <w:r w:rsidR="0015480B" w:rsidRPr="00CF3AB3">
        <w:fldChar w:fldCharType="separate"/>
      </w:r>
      <w:r w:rsidRPr="00CF3AB3">
        <w:rPr>
          <w:rStyle w:val="Hyperlink"/>
          <w:rFonts w:ascii="Arial" w:hAnsi="Arial" w:cs="Arial"/>
          <w:color w:val="auto"/>
          <w:sz w:val="24"/>
          <w:szCs w:val="24"/>
          <w:bdr w:val="none" w:sz="0" w:space="0" w:color="auto" w:frame="1"/>
        </w:rPr>
        <w:t>2016 ONCA 162</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10</w:t>
      </w:r>
    </w:p>
    <w:p w14:paraId="3BAFA21B" w14:textId="77777777" w:rsidR="00C54CFF" w:rsidRPr="00CF3AB3" w:rsidRDefault="00C54CFF" w:rsidP="00C54CFF">
      <w:pPr>
        <w:pStyle w:val="font7"/>
        <w:spacing w:before="0" w:beforeAutospacing="0" w:after="0" w:afterAutospacing="0"/>
        <w:jc w:val="both"/>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4FD3D25C" w14:textId="5D57429F" w:rsidR="00C54CFF" w:rsidRPr="00CF3AB3" w:rsidRDefault="00C54CFF" w:rsidP="00E226E6">
      <w:pPr>
        <w:pStyle w:val="font7"/>
        <w:spacing w:before="0" w:beforeAutospacing="0" w:after="0" w:afterAutospacing="0"/>
        <w:jc w:val="both"/>
        <w:textAlignment w:val="baseline"/>
        <w:rPr>
          <w:rFonts w:ascii="Arial" w:hAnsi="Arial" w:cs="Arial"/>
          <w:sz w:val="24"/>
          <w:szCs w:val="24"/>
          <w:bdr w:val="none" w:sz="0" w:space="0" w:color="auto" w:frame="1"/>
        </w:rPr>
      </w:pPr>
      <w:r w:rsidRPr="00CF3AB3">
        <w:rPr>
          <w:rFonts w:ascii="Arial" w:hAnsi="Arial" w:cs="Arial"/>
          <w:sz w:val="24"/>
          <w:szCs w:val="24"/>
          <w:bdr w:val="none" w:sz="0" w:space="0" w:color="auto" w:frame="1"/>
        </w:rPr>
        <w:t>While the failure to consider all of the evidence is an error of law, “unless the reasons demonstrate that this was not done, the failure to record the fact of it having been done is not a proper basis for concluding that there was an error of law in this respect: </w:t>
      </w:r>
      <w:r w:rsidRPr="00CF3AB3">
        <w:rPr>
          <w:rFonts w:ascii="Arial" w:hAnsi="Arial" w:cs="Arial"/>
          <w:i/>
          <w:iCs/>
          <w:sz w:val="24"/>
          <w:szCs w:val="24"/>
          <w:bdr w:val="none" w:sz="0" w:space="0" w:color="auto" w:frame="1"/>
        </w:rPr>
        <w:t>R v Tippett,</w:t>
      </w:r>
      <w:r w:rsidRPr="00CF3AB3">
        <w:rPr>
          <w:rFonts w:ascii="Arial" w:hAnsi="Arial" w:cs="Arial"/>
          <w:sz w:val="24"/>
          <w:szCs w:val="24"/>
          <w:bdr w:val="none" w:sz="0" w:space="0" w:color="auto" w:frame="1"/>
        </w:rPr>
        <w:t> </w:t>
      </w:r>
      <w:r w:rsidR="0015480B" w:rsidRPr="00CF3AB3">
        <w:fldChar w:fldCharType="begin"/>
      </w:r>
      <w:r w:rsidR="0015480B" w:rsidRPr="00CF3AB3">
        <w:rPr>
          <w:rFonts w:ascii="Arial" w:hAnsi="Arial" w:cs="Arial"/>
          <w:sz w:val="24"/>
          <w:szCs w:val="24"/>
        </w:rPr>
        <w:instrText xml:space="preserve"> HYPERLINK "http://www.ontariocourts.ca/decisions/2015/2015ONCA0697.htm"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697</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27</w:t>
      </w:r>
    </w:p>
    <w:p w14:paraId="094F58EA" w14:textId="77777777" w:rsidR="004D686F" w:rsidRPr="00CF3AB3" w:rsidRDefault="004D686F" w:rsidP="00E226E6">
      <w:pPr>
        <w:pStyle w:val="font7"/>
        <w:spacing w:before="0" w:beforeAutospacing="0" w:after="0" w:afterAutospacing="0"/>
        <w:jc w:val="both"/>
        <w:textAlignment w:val="baseline"/>
        <w:rPr>
          <w:rFonts w:ascii="Arial" w:hAnsi="Arial" w:cs="Arial"/>
          <w:sz w:val="24"/>
          <w:szCs w:val="24"/>
        </w:rPr>
      </w:pPr>
    </w:p>
    <w:p w14:paraId="0C39E4B9" w14:textId="77777777" w:rsidR="00C54CFF" w:rsidRPr="00CF3AB3" w:rsidRDefault="00C54CFF" w:rsidP="004D686F">
      <w:pPr>
        <w:pStyle w:val="Heading3"/>
        <w:rPr>
          <w:rFonts w:cs="Arial"/>
        </w:rPr>
      </w:pPr>
      <w:bookmarkStart w:id="39" w:name="_Toc388789362"/>
      <w:r w:rsidRPr="00CF3AB3">
        <w:rPr>
          <w:rFonts w:cs="Arial"/>
        </w:rPr>
        <w:t>Remedy</w:t>
      </w:r>
      <w:bookmarkEnd w:id="39"/>
    </w:p>
    <w:p w14:paraId="240843C2" w14:textId="77777777" w:rsidR="00C54CFF" w:rsidRPr="00CF3AB3" w:rsidRDefault="00C54CFF" w:rsidP="00C54CFF">
      <w:pPr>
        <w:pStyle w:val="font7"/>
        <w:spacing w:before="0" w:beforeAutospacing="0" w:after="0" w:afterAutospacing="0"/>
        <w:textAlignment w:val="baseline"/>
        <w:rPr>
          <w:rFonts w:ascii="Arial" w:hAnsi="Arial" w:cs="Arial"/>
          <w:sz w:val="24"/>
          <w:szCs w:val="24"/>
        </w:rPr>
      </w:pPr>
      <w:r w:rsidRPr="00CF3AB3">
        <w:rPr>
          <w:rFonts w:ascii="Arial" w:hAnsi="Arial" w:cs="Arial"/>
          <w:sz w:val="24"/>
          <w:szCs w:val="24"/>
        </w:rPr>
        <w:t> </w:t>
      </w:r>
    </w:p>
    <w:p w14:paraId="6C1C25F1" w14:textId="77777777" w:rsidR="00C54CFF" w:rsidRPr="00CF3AB3" w:rsidRDefault="00C54CFF" w:rsidP="004D686F">
      <w:pPr>
        <w:pStyle w:val="Regular"/>
        <w:rPr>
          <w:sz w:val="24"/>
          <w:szCs w:val="24"/>
        </w:rPr>
      </w:pPr>
      <w:r w:rsidRPr="00CF3AB3">
        <w:rPr>
          <w:sz w:val="24"/>
          <w:szCs w:val="24"/>
        </w:rPr>
        <w:t>If the appellant establishes an unreasonable verdict or a miscarriage of justice, s/he is entitled to an acquittal. If he establishes an error of law, the Crown must prove that there was no miscarriage of justice under </w:t>
      </w:r>
      <w:r w:rsidR="0015480B" w:rsidRPr="00CF3AB3">
        <w:fldChar w:fldCharType="begin"/>
      </w:r>
      <w:r w:rsidR="0015480B" w:rsidRPr="00CF3AB3">
        <w:rPr>
          <w:sz w:val="24"/>
          <w:szCs w:val="24"/>
        </w:rPr>
        <w:instrText xml:space="preserve"> HYPERLINK "http://laws-lois.justice.gc.ca/eng/acts/C-46/page-172.html" \l "h-246" \t "_blank" </w:instrText>
      </w:r>
      <w:r w:rsidR="0015480B" w:rsidRPr="00CF3AB3">
        <w:fldChar w:fldCharType="separate"/>
      </w:r>
      <w:r w:rsidRPr="00CF3AB3">
        <w:rPr>
          <w:rStyle w:val="Hyperlink"/>
          <w:color w:val="auto"/>
          <w:sz w:val="24"/>
          <w:szCs w:val="24"/>
        </w:rPr>
        <w:t>s.686(1)(b)(iii)</w:t>
      </w:r>
      <w:r w:rsidR="0015480B" w:rsidRPr="00CF3AB3">
        <w:rPr>
          <w:rStyle w:val="Hyperlink"/>
          <w:color w:val="auto"/>
          <w:sz w:val="24"/>
          <w:szCs w:val="24"/>
        </w:rPr>
        <w:fldChar w:fldCharType="end"/>
      </w:r>
      <w:r w:rsidRPr="00CF3AB3">
        <w:rPr>
          <w:sz w:val="24"/>
          <w:szCs w:val="24"/>
        </w:rPr>
        <w:t>: </w:t>
      </w:r>
      <w:r w:rsidRPr="00CF3AB3">
        <w:rPr>
          <w:i/>
          <w:iCs/>
          <w:sz w:val="24"/>
          <w:szCs w:val="24"/>
        </w:rPr>
        <w:t>R v Vant</w:t>
      </w:r>
      <w:r w:rsidRPr="00CF3AB3">
        <w:rPr>
          <w:sz w:val="24"/>
          <w:szCs w:val="24"/>
        </w:rPr>
        <w:t>, </w:t>
      </w:r>
      <w:r w:rsidR="0015480B" w:rsidRPr="00CF3AB3">
        <w:fldChar w:fldCharType="begin"/>
      </w:r>
      <w:r w:rsidR="0015480B" w:rsidRPr="00CF3AB3">
        <w:rPr>
          <w:sz w:val="24"/>
          <w:szCs w:val="24"/>
        </w:rPr>
        <w:instrText xml:space="preserve"> HYPERLINK "http://www.ontariocourts.ca/decisions/2015/2015ONCA0481.htm" \t "_blank" </w:instrText>
      </w:r>
      <w:r w:rsidR="0015480B" w:rsidRPr="00CF3AB3">
        <w:fldChar w:fldCharType="separate"/>
      </w:r>
      <w:r w:rsidRPr="00CF3AB3">
        <w:rPr>
          <w:rStyle w:val="Hyperlink"/>
          <w:color w:val="auto"/>
          <w:sz w:val="24"/>
          <w:szCs w:val="24"/>
        </w:rPr>
        <w:t>2015 ONCA 481 </w:t>
      </w:r>
      <w:r w:rsidR="0015480B" w:rsidRPr="00CF3AB3">
        <w:rPr>
          <w:rStyle w:val="Hyperlink"/>
          <w:color w:val="auto"/>
          <w:sz w:val="24"/>
          <w:szCs w:val="24"/>
        </w:rPr>
        <w:fldChar w:fldCharType="end"/>
      </w:r>
      <w:r w:rsidRPr="00CF3AB3">
        <w:rPr>
          <w:sz w:val="24"/>
          <w:szCs w:val="24"/>
        </w:rPr>
        <w:t>at paras 108-109</w:t>
      </w:r>
    </w:p>
    <w:p w14:paraId="0EE87ECC" w14:textId="77777777" w:rsidR="00C54CFF" w:rsidRPr="00CF3AB3" w:rsidRDefault="00C54CFF" w:rsidP="00C54CFF">
      <w:pPr>
        <w:pStyle w:val="font7"/>
        <w:spacing w:before="0" w:beforeAutospacing="0" w:after="0" w:afterAutospacing="0"/>
        <w:textAlignment w:val="baseline"/>
        <w:rPr>
          <w:rFonts w:ascii="Arial" w:hAnsi="Arial" w:cs="Arial"/>
          <w:sz w:val="24"/>
          <w:szCs w:val="24"/>
        </w:rPr>
      </w:pPr>
      <w:r w:rsidRPr="00CF3AB3">
        <w:rPr>
          <w:rFonts w:ascii="Arial" w:hAnsi="Arial" w:cs="Arial"/>
          <w:sz w:val="24"/>
          <w:szCs w:val="24"/>
        </w:rPr>
        <w:t>​</w:t>
      </w:r>
    </w:p>
    <w:p w14:paraId="08550F7C" w14:textId="77777777" w:rsidR="00C54CFF" w:rsidRPr="00CF3AB3" w:rsidRDefault="00C54CFF" w:rsidP="00C54CFF">
      <w:pPr>
        <w:rPr>
          <w:rFonts w:ascii="Arial" w:hAnsi="Arial" w:cs="Arial"/>
        </w:rPr>
      </w:pPr>
    </w:p>
    <w:p w14:paraId="1AF79DA9" w14:textId="77777777" w:rsidR="001240F6" w:rsidRPr="00CF3AB3" w:rsidRDefault="001240F6" w:rsidP="004D686F">
      <w:pPr>
        <w:pStyle w:val="Heading20"/>
        <w:rPr>
          <w:rFonts w:cs="Arial"/>
        </w:rPr>
      </w:pPr>
      <w:bookmarkStart w:id="40" w:name="_Toc388789363"/>
      <w:r w:rsidRPr="00CF3AB3">
        <w:rPr>
          <w:rFonts w:cs="Arial"/>
        </w:rPr>
        <w:lastRenderedPageBreak/>
        <w:t>Uneven Scrutiny of the Evidence</w:t>
      </w:r>
      <w:bookmarkEnd w:id="40"/>
    </w:p>
    <w:p w14:paraId="610273E4" w14:textId="77777777" w:rsidR="001240F6" w:rsidRPr="00CF3AB3" w:rsidRDefault="001240F6" w:rsidP="001240F6">
      <w:pPr>
        <w:pStyle w:val="font7"/>
        <w:spacing w:before="0" w:beforeAutospacing="0" w:after="0" w:afterAutospacing="0"/>
        <w:jc w:val="both"/>
        <w:textAlignment w:val="baseline"/>
        <w:rPr>
          <w:rFonts w:ascii="Arial" w:hAnsi="Arial" w:cs="Arial"/>
          <w:color w:val="4D4B4B"/>
          <w:sz w:val="24"/>
          <w:szCs w:val="24"/>
        </w:rPr>
      </w:pPr>
      <w:r w:rsidRPr="00CF3AB3">
        <w:rPr>
          <w:rStyle w:val="wixguard"/>
          <w:rFonts w:ascii="Arial" w:hAnsi="Arial" w:cs="Arial"/>
          <w:color w:val="4D4B4B"/>
          <w:sz w:val="24"/>
          <w:szCs w:val="24"/>
          <w:bdr w:val="none" w:sz="0" w:space="0" w:color="auto" w:frame="1"/>
        </w:rPr>
        <w:t>​</w:t>
      </w:r>
    </w:p>
    <w:p w14:paraId="3624EC7D" w14:textId="74E0DEA6" w:rsidR="001240F6" w:rsidRPr="00CF3AB3" w:rsidRDefault="001240F6" w:rsidP="002047CB">
      <w:pPr>
        <w:pStyle w:val="Heading3"/>
        <w:numPr>
          <w:ilvl w:val="0"/>
          <w:numId w:val="30"/>
        </w:numPr>
        <w:rPr>
          <w:rFonts w:cs="Arial"/>
        </w:rPr>
      </w:pPr>
      <w:bookmarkStart w:id="41" w:name="_Toc388789364"/>
      <w:r w:rsidRPr="00CF3AB3">
        <w:rPr>
          <w:rFonts w:cs="Arial"/>
        </w:rPr>
        <w:t>The Test</w:t>
      </w:r>
      <w:bookmarkEnd w:id="41"/>
    </w:p>
    <w:p w14:paraId="414AFD36" w14:textId="77777777" w:rsidR="001240F6" w:rsidRPr="00CF3AB3" w:rsidRDefault="001240F6" w:rsidP="001240F6">
      <w:pPr>
        <w:rPr>
          <w:rFonts w:ascii="Arial" w:hAnsi="Arial" w:cs="Arial"/>
        </w:rPr>
      </w:pPr>
    </w:p>
    <w:p w14:paraId="41913826" w14:textId="77777777" w:rsidR="001240F6" w:rsidRPr="00CF3AB3" w:rsidRDefault="001240F6" w:rsidP="001240F6">
      <w:pPr>
        <w:pStyle w:val="font7"/>
        <w:spacing w:before="0" w:beforeAutospacing="0" w:after="0" w:afterAutospacing="0"/>
        <w:ind w:left="600"/>
        <w:jc w:val="both"/>
        <w:textAlignment w:val="baseline"/>
        <w:rPr>
          <w:rFonts w:ascii="Arial" w:hAnsi="Arial" w:cs="Arial"/>
          <w:sz w:val="24"/>
          <w:szCs w:val="24"/>
        </w:rPr>
      </w:pPr>
      <w:r w:rsidRPr="00CF3AB3">
        <w:rPr>
          <w:rStyle w:val="wixguard"/>
          <w:rFonts w:ascii="Arial" w:hAnsi="Arial" w:cs="Arial"/>
          <w:sz w:val="24"/>
          <w:szCs w:val="24"/>
          <w:u w:val="single"/>
          <w:bdr w:val="none" w:sz="0" w:space="0" w:color="auto" w:frame="1"/>
        </w:rPr>
        <w:t>​</w:t>
      </w:r>
    </w:p>
    <w:p w14:paraId="7B23E13E" w14:textId="77777777" w:rsidR="001240F6" w:rsidRPr="00CF3AB3" w:rsidRDefault="001240F6" w:rsidP="004D686F">
      <w:pPr>
        <w:pStyle w:val="Regular"/>
        <w:rPr>
          <w:sz w:val="24"/>
          <w:szCs w:val="24"/>
        </w:rPr>
      </w:pPr>
      <w:r w:rsidRPr="00CF3AB3">
        <w:rPr>
          <w:sz w:val="24"/>
          <w:szCs w:val="24"/>
        </w:rPr>
        <w:t>Subjecting the evidence of the defence to a higher or stricter level of scrutiny than the evidence of the Crown is an error of law, which displaces the deference normally owed to a trial judge’s assessment of credibility. But, to succeed, defence must point to something substantial in the record: </w:t>
      </w:r>
      <w:r w:rsidRPr="00CF3AB3">
        <w:rPr>
          <w:i/>
          <w:iCs/>
          <w:sz w:val="24"/>
          <w:szCs w:val="24"/>
        </w:rPr>
        <w:t>R v Rhayel,</w:t>
      </w:r>
      <w:r w:rsidRPr="00CF3AB3">
        <w:rPr>
          <w:sz w:val="24"/>
          <w:szCs w:val="24"/>
        </w:rPr>
        <w:t> </w:t>
      </w:r>
      <w:r w:rsidR="0015480B" w:rsidRPr="00CF3AB3">
        <w:fldChar w:fldCharType="begin"/>
      </w:r>
      <w:r w:rsidR="0015480B" w:rsidRPr="00CF3AB3">
        <w:rPr>
          <w:sz w:val="24"/>
          <w:szCs w:val="24"/>
        </w:rPr>
        <w:instrText xml:space="preserve"> HYPERLINK "http://www.ontariocourts.ca/decisions/2015/2015ONCA0377.htm" \t "_blank" </w:instrText>
      </w:r>
      <w:r w:rsidR="0015480B" w:rsidRPr="00CF3AB3">
        <w:fldChar w:fldCharType="separate"/>
      </w:r>
      <w:r w:rsidRPr="00CF3AB3">
        <w:rPr>
          <w:rStyle w:val="Hyperlink"/>
          <w:color w:val="auto"/>
          <w:sz w:val="24"/>
          <w:szCs w:val="24"/>
        </w:rPr>
        <w:t>2015 ONCA 377</w:t>
      </w:r>
      <w:r w:rsidR="0015480B" w:rsidRPr="00CF3AB3">
        <w:rPr>
          <w:rStyle w:val="Hyperlink"/>
          <w:color w:val="auto"/>
          <w:sz w:val="24"/>
          <w:szCs w:val="24"/>
        </w:rPr>
        <w:fldChar w:fldCharType="end"/>
      </w:r>
      <w:r w:rsidRPr="00CF3AB3">
        <w:rPr>
          <w:sz w:val="24"/>
          <w:szCs w:val="24"/>
        </w:rPr>
        <w:t> at para 96; </w:t>
      </w:r>
      <w:r w:rsidRPr="00CF3AB3">
        <w:rPr>
          <w:i/>
          <w:iCs/>
          <w:sz w:val="24"/>
          <w:szCs w:val="24"/>
        </w:rPr>
        <w:t>R v JA,</w:t>
      </w:r>
      <w:r w:rsidRPr="00CF3AB3">
        <w:rPr>
          <w:sz w:val="24"/>
          <w:szCs w:val="24"/>
        </w:rPr>
        <w:t> </w:t>
      </w:r>
      <w:r w:rsidR="0015480B" w:rsidRPr="00CF3AB3">
        <w:fldChar w:fldCharType="begin"/>
      </w:r>
      <w:r w:rsidR="0015480B" w:rsidRPr="00CF3AB3">
        <w:rPr>
          <w:sz w:val="24"/>
          <w:szCs w:val="24"/>
        </w:rPr>
        <w:instrText xml:space="preserve"> HYPERLINK "http://www.ontariocourts.ca/decisions/2015/2015ONCA0754.htm" \t "_blank" </w:instrText>
      </w:r>
      <w:r w:rsidR="0015480B" w:rsidRPr="00CF3AB3">
        <w:fldChar w:fldCharType="separate"/>
      </w:r>
      <w:r w:rsidRPr="00CF3AB3">
        <w:rPr>
          <w:rStyle w:val="Hyperlink"/>
          <w:color w:val="auto"/>
          <w:sz w:val="24"/>
          <w:szCs w:val="24"/>
        </w:rPr>
        <w:t>2015 ONCA 754</w:t>
      </w:r>
      <w:r w:rsidR="0015480B" w:rsidRPr="00CF3AB3">
        <w:rPr>
          <w:rStyle w:val="Hyperlink"/>
          <w:color w:val="auto"/>
          <w:sz w:val="24"/>
          <w:szCs w:val="24"/>
        </w:rPr>
        <w:fldChar w:fldCharType="end"/>
      </w:r>
      <w:r w:rsidRPr="00CF3AB3">
        <w:rPr>
          <w:sz w:val="24"/>
          <w:szCs w:val="24"/>
        </w:rPr>
        <w:t> at para 35</w:t>
      </w:r>
    </w:p>
    <w:p w14:paraId="2A8506C1" w14:textId="77777777" w:rsidR="001240F6" w:rsidRPr="00CF3AB3" w:rsidRDefault="001240F6" w:rsidP="004D686F">
      <w:pPr>
        <w:pStyle w:val="Regular"/>
        <w:rPr>
          <w:sz w:val="24"/>
          <w:szCs w:val="24"/>
        </w:rPr>
      </w:pPr>
      <w:r w:rsidRPr="00CF3AB3">
        <w:rPr>
          <w:rStyle w:val="wixguard"/>
          <w:sz w:val="24"/>
          <w:szCs w:val="24"/>
        </w:rPr>
        <w:t>​</w:t>
      </w:r>
    </w:p>
    <w:p w14:paraId="4C60DE13" w14:textId="77777777" w:rsidR="001240F6" w:rsidRPr="00CF3AB3" w:rsidRDefault="001240F6" w:rsidP="004D686F">
      <w:pPr>
        <w:pStyle w:val="Regular"/>
        <w:rPr>
          <w:bCs/>
          <w:sz w:val="24"/>
          <w:szCs w:val="24"/>
        </w:rPr>
      </w:pPr>
      <w:r w:rsidRPr="00CF3AB3">
        <w:rPr>
          <w:bCs/>
          <w:sz w:val="24"/>
          <w:szCs w:val="24"/>
        </w:rPr>
        <w:t>To succeed in this kind of argument, the appellant must point to something in the reasons of the trial judge or elsewhere in the record that make it clear that the trial judge had applied different standards in assessing the evidence of the appellant and the complainant.: </w:t>
      </w:r>
      <w:r w:rsidRPr="00CF3AB3">
        <w:rPr>
          <w:bCs/>
          <w:i/>
          <w:iCs/>
          <w:sz w:val="24"/>
          <w:szCs w:val="24"/>
        </w:rPr>
        <w:t>R v DJL</w:t>
      </w:r>
      <w:r w:rsidRPr="00CF3AB3">
        <w:rPr>
          <w:bCs/>
          <w:sz w:val="24"/>
          <w:szCs w:val="24"/>
        </w:rPr>
        <w:t>, </w:t>
      </w:r>
      <w:r w:rsidR="0015480B" w:rsidRPr="00CF3AB3">
        <w:fldChar w:fldCharType="begin"/>
      </w:r>
      <w:r w:rsidR="0015480B" w:rsidRPr="00CF3AB3">
        <w:rPr>
          <w:sz w:val="24"/>
          <w:szCs w:val="24"/>
        </w:rPr>
        <w:instrText xml:space="preserve"> HYPERLINK "http://www.ontariocourts.ca/decisions/2015/2015ONCA0333.htm" \t "_blank" </w:instrText>
      </w:r>
      <w:r w:rsidR="0015480B" w:rsidRPr="00CF3AB3">
        <w:fldChar w:fldCharType="separate"/>
      </w:r>
      <w:r w:rsidRPr="00CF3AB3">
        <w:rPr>
          <w:rStyle w:val="Hyperlink"/>
          <w:bCs/>
          <w:color w:val="auto"/>
          <w:sz w:val="24"/>
          <w:szCs w:val="24"/>
        </w:rPr>
        <w:t>2015 ONCA 333</w:t>
      </w:r>
      <w:r w:rsidR="0015480B" w:rsidRPr="00CF3AB3">
        <w:rPr>
          <w:rStyle w:val="Hyperlink"/>
          <w:bCs/>
          <w:color w:val="auto"/>
          <w:sz w:val="24"/>
          <w:szCs w:val="24"/>
        </w:rPr>
        <w:fldChar w:fldCharType="end"/>
      </w:r>
      <w:r w:rsidRPr="00CF3AB3">
        <w:rPr>
          <w:bCs/>
          <w:sz w:val="24"/>
          <w:szCs w:val="24"/>
        </w:rPr>
        <w:t> at para 10; </w:t>
      </w:r>
      <w:r w:rsidRPr="00CF3AB3">
        <w:rPr>
          <w:bCs/>
          <w:i/>
          <w:iCs/>
          <w:sz w:val="24"/>
          <w:szCs w:val="24"/>
        </w:rPr>
        <w:t>R v. Andrade</w:t>
      </w:r>
      <w:r w:rsidRPr="00CF3AB3">
        <w:rPr>
          <w:bCs/>
          <w:sz w:val="24"/>
          <w:szCs w:val="24"/>
        </w:rPr>
        <w:t>, </w:t>
      </w:r>
      <w:r w:rsidR="0015480B" w:rsidRPr="00CF3AB3">
        <w:fldChar w:fldCharType="begin"/>
      </w:r>
      <w:r w:rsidR="0015480B" w:rsidRPr="00CF3AB3">
        <w:rPr>
          <w:sz w:val="24"/>
          <w:szCs w:val="24"/>
        </w:rPr>
        <w:instrText xml:space="preserve"> HYPERLINK "http://www.ontariocourts.ca/decisions/2015/2015ONCA0499.htm" \t "_blank" </w:instrText>
      </w:r>
      <w:r w:rsidR="0015480B" w:rsidRPr="00CF3AB3">
        <w:fldChar w:fldCharType="separate"/>
      </w:r>
      <w:r w:rsidRPr="00CF3AB3">
        <w:rPr>
          <w:rStyle w:val="Hyperlink"/>
          <w:bCs/>
          <w:color w:val="auto"/>
          <w:sz w:val="24"/>
          <w:szCs w:val="24"/>
        </w:rPr>
        <w:t>2015 ONCA 499</w:t>
      </w:r>
      <w:r w:rsidR="0015480B" w:rsidRPr="00CF3AB3">
        <w:rPr>
          <w:rStyle w:val="Hyperlink"/>
          <w:bCs/>
          <w:color w:val="auto"/>
          <w:sz w:val="24"/>
          <w:szCs w:val="24"/>
        </w:rPr>
        <w:fldChar w:fldCharType="end"/>
      </w:r>
      <w:r w:rsidRPr="00CF3AB3">
        <w:rPr>
          <w:bCs/>
          <w:sz w:val="24"/>
          <w:szCs w:val="24"/>
        </w:rPr>
        <w:t> at para 39; </w:t>
      </w:r>
      <w:r w:rsidRPr="00CF3AB3">
        <w:rPr>
          <w:bCs/>
          <w:i/>
          <w:iCs/>
          <w:sz w:val="24"/>
          <w:szCs w:val="24"/>
        </w:rPr>
        <w:t>R v AF, </w:t>
      </w:r>
      <w:r w:rsidR="0015480B" w:rsidRPr="00CF3AB3">
        <w:fldChar w:fldCharType="begin"/>
      </w:r>
      <w:r w:rsidR="0015480B" w:rsidRPr="00CF3AB3">
        <w:rPr>
          <w:sz w:val="24"/>
          <w:szCs w:val="24"/>
        </w:rPr>
        <w:instrText xml:space="preserve"> HYPERLINK "http://www.ontariocourts.ca/decisions/2016/2016ONCA0263.htm" \t "_blank" </w:instrText>
      </w:r>
      <w:r w:rsidR="0015480B" w:rsidRPr="00CF3AB3">
        <w:fldChar w:fldCharType="separate"/>
      </w:r>
      <w:r w:rsidRPr="00CF3AB3">
        <w:rPr>
          <w:rStyle w:val="Hyperlink"/>
          <w:bCs/>
          <w:color w:val="auto"/>
          <w:sz w:val="24"/>
          <w:szCs w:val="24"/>
        </w:rPr>
        <w:t>2016 ONCA 263</w:t>
      </w:r>
      <w:r w:rsidR="0015480B" w:rsidRPr="00CF3AB3">
        <w:rPr>
          <w:rStyle w:val="Hyperlink"/>
          <w:bCs/>
          <w:color w:val="auto"/>
          <w:sz w:val="24"/>
          <w:szCs w:val="24"/>
        </w:rPr>
        <w:fldChar w:fldCharType="end"/>
      </w:r>
      <w:r w:rsidRPr="00CF3AB3">
        <w:rPr>
          <w:bCs/>
          <w:sz w:val="24"/>
          <w:szCs w:val="24"/>
        </w:rPr>
        <w:t> at para 6</w:t>
      </w:r>
    </w:p>
    <w:p w14:paraId="3B344F14" w14:textId="77777777" w:rsidR="001240F6" w:rsidRPr="00CF3AB3" w:rsidRDefault="001240F6" w:rsidP="004D686F">
      <w:pPr>
        <w:pStyle w:val="Regular"/>
        <w:rPr>
          <w:bCs/>
          <w:sz w:val="24"/>
          <w:szCs w:val="24"/>
        </w:rPr>
      </w:pPr>
      <w:r w:rsidRPr="00CF3AB3">
        <w:rPr>
          <w:rStyle w:val="wixguard"/>
          <w:bCs/>
          <w:sz w:val="24"/>
          <w:szCs w:val="24"/>
        </w:rPr>
        <w:t>​</w:t>
      </w:r>
    </w:p>
    <w:p w14:paraId="60CA7360" w14:textId="77777777" w:rsidR="001240F6" w:rsidRPr="00CF3AB3" w:rsidRDefault="001240F6" w:rsidP="004D686F">
      <w:pPr>
        <w:pStyle w:val="Regular"/>
        <w:rPr>
          <w:bCs/>
          <w:sz w:val="24"/>
          <w:szCs w:val="24"/>
        </w:rPr>
      </w:pPr>
      <w:r w:rsidRPr="00CF3AB3">
        <w:rPr>
          <w:bCs/>
          <w:sz w:val="24"/>
          <w:szCs w:val="24"/>
        </w:rPr>
        <w:t>It is not enough to show that a different trial judge could have reached a different credibility assessment, or that the trial judge failed to say something that he could have said in assessing the respective credibility of the complainant and the accused, or that he failed to expressly set out legal principles relevant to that credibility assessment: </w:t>
      </w:r>
      <w:r w:rsidRPr="00CF3AB3">
        <w:rPr>
          <w:bCs/>
          <w:i/>
          <w:iCs/>
          <w:sz w:val="24"/>
          <w:szCs w:val="24"/>
        </w:rPr>
        <w:t>Andrade </w:t>
      </w:r>
      <w:r w:rsidRPr="00CF3AB3">
        <w:rPr>
          <w:bCs/>
          <w:sz w:val="24"/>
          <w:szCs w:val="24"/>
        </w:rPr>
        <w:t>at para 39 (citation ommitted); </w:t>
      </w:r>
      <w:r w:rsidRPr="00CF3AB3">
        <w:rPr>
          <w:bCs/>
          <w:i/>
          <w:iCs/>
          <w:sz w:val="24"/>
          <w:szCs w:val="24"/>
        </w:rPr>
        <w:t>Rhayel </w:t>
      </w:r>
      <w:r w:rsidRPr="00CF3AB3">
        <w:rPr>
          <w:bCs/>
          <w:sz w:val="24"/>
          <w:szCs w:val="24"/>
        </w:rPr>
        <w:t>at para 95; </w:t>
      </w:r>
      <w:r w:rsidRPr="00CF3AB3">
        <w:rPr>
          <w:bCs/>
          <w:i/>
          <w:iCs/>
          <w:sz w:val="24"/>
          <w:szCs w:val="24"/>
        </w:rPr>
        <w:t>R v Radcliffe, </w:t>
      </w:r>
      <w:r w:rsidR="0015480B" w:rsidRPr="00CF3AB3">
        <w:fldChar w:fldCharType="begin"/>
      </w:r>
      <w:r w:rsidR="0015480B" w:rsidRPr="00CF3AB3">
        <w:rPr>
          <w:sz w:val="24"/>
          <w:szCs w:val="24"/>
        </w:rPr>
        <w:instrText xml:space="preserve"> HYPERLINK "http://www.ontariocourts.ca/decisions/2017/2017ONCA0176.htm" \t "_blank" </w:instrText>
      </w:r>
      <w:r w:rsidR="0015480B" w:rsidRPr="00CF3AB3">
        <w:fldChar w:fldCharType="separate"/>
      </w:r>
      <w:r w:rsidRPr="00CF3AB3">
        <w:rPr>
          <w:rStyle w:val="Hyperlink"/>
          <w:bCs/>
          <w:color w:val="auto"/>
          <w:sz w:val="24"/>
          <w:szCs w:val="24"/>
        </w:rPr>
        <w:t>2017 ONCA 196</w:t>
      </w:r>
      <w:r w:rsidR="0015480B" w:rsidRPr="00CF3AB3">
        <w:rPr>
          <w:rStyle w:val="Hyperlink"/>
          <w:bCs/>
          <w:color w:val="auto"/>
          <w:sz w:val="24"/>
          <w:szCs w:val="24"/>
        </w:rPr>
        <w:fldChar w:fldCharType="end"/>
      </w:r>
      <w:r w:rsidRPr="00CF3AB3">
        <w:rPr>
          <w:bCs/>
          <w:sz w:val="24"/>
          <w:szCs w:val="24"/>
        </w:rPr>
        <w:t> at para 24</w:t>
      </w:r>
    </w:p>
    <w:p w14:paraId="51B92428" w14:textId="77777777" w:rsidR="001240F6" w:rsidRPr="00CF3AB3" w:rsidRDefault="001240F6" w:rsidP="004D686F">
      <w:pPr>
        <w:pStyle w:val="Regular"/>
        <w:rPr>
          <w:bCs/>
          <w:sz w:val="24"/>
          <w:szCs w:val="24"/>
        </w:rPr>
      </w:pPr>
      <w:r w:rsidRPr="00CF3AB3">
        <w:rPr>
          <w:rStyle w:val="wixguard"/>
          <w:bCs/>
          <w:sz w:val="24"/>
          <w:szCs w:val="24"/>
        </w:rPr>
        <w:t>​</w:t>
      </w:r>
    </w:p>
    <w:p w14:paraId="46ACFD27" w14:textId="77777777" w:rsidR="001240F6" w:rsidRPr="00CF3AB3" w:rsidRDefault="001240F6" w:rsidP="004D686F">
      <w:pPr>
        <w:pStyle w:val="Regular"/>
        <w:rPr>
          <w:bCs/>
          <w:sz w:val="24"/>
          <w:szCs w:val="24"/>
        </w:rPr>
      </w:pPr>
      <w:r w:rsidRPr="00CF3AB3">
        <w:rPr>
          <w:bCs/>
          <w:sz w:val="24"/>
          <w:szCs w:val="24"/>
        </w:rPr>
        <w:t>In the absence of palpable and overriding error, an appellate court cannot reassess and reweigh evidence: </w:t>
      </w:r>
      <w:r w:rsidRPr="00CF3AB3">
        <w:rPr>
          <w:bCs/>
          <w:i/>
          <w:iCs/>
          <w:sz w:val="24"/>
          <w:szCs w:val="24"/>
        </w:rPr>
        <w:t>Radcliffe </w:t>
      </w:r>
      <w:r w:rsidRPr="00CF3AB3">
        <w:rPr>
          <w:bCs/>
          <w:sz w:val="24"/>
          <w:szCs w:val="24"/>
        </w:rPr>
        <w:t>at para 26</w:t>
      </w:r>
    </w:p>
    <w:p w14:paraId="7578AD36" w14:textId="77777777" w:rsidR="001240F6" w:rsidRPr="00CF3AB3" w:rsidRDefault="001240F6" w:rsidP="004D686F">
      <w:pPr>
        <w:pStyle w:val="Regular"/>
        <w:rPr>
          <w:sz w:val="24"/>
          <w:szCs w:val="24"/>
        </w:rPr>
      </w:pPr>
      <w:r w:rsidRPr="00CF3AB3">
        <w:rPr>
          <w:rStyle w:val="wixguard"/>
          <w:sz w:val="24"/>
          <w:szCs w:val="24"/>
        </w:rPr>
        <w:t>​</w:t>
      </w:r>
    </w:p>
    <w:p w14:paraId="3199EDF9" w14:textId="77777777" w:rsidR="001240F6" w:rsidRPr="00CF3AB3" w:rsidRDefault="001240F6" w:rsidP="004D686F">
      <w:pPr>
        <w:pStyle w:val="Regular"/>
        <w:rPr>
          <w:sz w:val="24"/>
          <w:szCs w:val="24"/>
        </w:rPr>
      </w:pPr>
      <w:r w:rsidRPr="00CF3AB3">
        <w:rPr>
          <w:sz w:val="24"/>
          <w:szCs w:val="24"/>
        </w:rPr>
        <w:t>In making this argument, counsel should also be mindful that the trial judge is entitled to accept some, none, or all of the witness' evidence: </w:t>
      </w:r>
      <w:r w:rsidRPr="00CF3AB3">
        <w:rPr>
          <w:i/>
          <w:iCs/>
          <w:sz w:val="24"/>
          <w:szCs w:val="24"/>
        </w:rPr>
        <w:t>R v Laine</w:t>
      </w:r>
      <w:r w:rsidRPr="00CF3AB3">
        <w:rPr>
          <w:sz w:val="24"/>
          <w:szCs w:val="24"/>
        </w:rPr>
        <w:t>, </w:t>
      </w:r>
      <w:r w:rsidR="0015480B" w:rsidRPr="00CF3AB3">
        <w:fldChar w:fldCharType="begin"/>
      </w:r>
      <w:r w:rsidR="0015480B" w:rsidRPr="00CF3AB3">
        <w:rPr>
          <w:sz w:val="24"/>
          <w:szCs w:val="24"/>
        </w:rPr>
        <w:instrText xml:space="preserve"> HYPERLINK "http://www.ontariocourts.ca/decisions/2015/2015ONCA0519.htm" \t "_blank" </w:instrText>
      </w:r>
      <w:r w:rsidR="0015480B" w:rsidRPr="00CF3AB3">
        <w:fldChar w:fldCharType="separate"/>
      </w:r>
      <w:r w:rsidRPr="00CF3AB3">
        <w:rPr>
          <w:rStyle w:val="Hyperlink"/>
          <w:color w:val="auto"/>
          <w:sz w:val="24"/>
          <w:szCs w:val="24"/>
        </w:rPr>
        <w:t>2015 ONCA 519 </w:t>
      </w:r>
      <w:r w:rsidR="0015480B" w:rsidRPr="00CF3AB3">
        <w:rPr>
          <w:rStyle w:val="Hyperlink"/>
          <w:color w:val="auto"/>
          <w:sz w:val="24"/>
          <w:szCs w:val="24"/>
        </w:rPr>
        <w:fldChar w:fldCharType="end"/>
      </w:r>
      <w:r w:rsidRPr="00CF3AB3">
        <w:rPr>
          <w:sz w:val="24"/>
          <w:szCs w:val="24"/>
        </w:rPr>
        <w:t>at para 47</w:t>
      </w:r>
    </w:p>
    <w:p w14:paraId="794B3EF2" w14:textId="77777777" w:rsidR="001240F6" w:rsidRPr="00CF3AB3" w:rsidRDefault="001240F6" w:rsidP="004D686F">
      <w:pPr>
        <w:pStyle w:val="Regular"/>
        <w:rPr>
          <w:sz w:val="24"/>
          <w:szCs w:val="24"/>
        </w:rPr>
      </w:pPr>
      <w:r w:rsidRPr="00CF3AB3">
        <w:rPr>
          <w:rStyle w:val="wixguard"/>
          <w:sz w:val="24"/>
          <w:szCs w:val="24"/>
        </w:rPr>
        <w:t>​</w:t>
      </w:r>
    </w:p>
    <w:p w14:paraId="56BAD3C8" w14:textId="5792045E" w:rsidR="001240F6" w:rsidRPr="00CF3AB3" w:rsidRDefault="001240F6" w:rsidP="004D686F">
      <w:pPr>
        <w:pStyle w:val="Regular"/>
        <w:rPr>
          <w:sz w:val="24"/>
          <w:szCs w:val="24"/>
        </w:rPr>
      </w:pPr>
      <w:r w:rsidRPr="00CF3AB3">
        <w:rPr>
          <w:sz w:val="24"/>
          <w:szCs w:val="24"/>
        </w:rPr>
        <w:t>It is difficult to suc</w:t>
      </w:r>
      <w:r w:rsidR="00963CE3" w:rsidRPr="00CF3AB3">
        <w:rPr>
          <w:sz w:val="24"/>
          <w:szCs w:val="24"/>
        </w:rPr>
        <w:t>c</w:t>
      </w:r>
      <w:r w:rsidRPr="00CF3AB3">
        <w:rPr>
          <w:sz w:val="24"/>
          <w:szCs w:val="24"/>
        </w:rPr>
        <w:t>eed in this type of argument for two reasons: 1) Credibility findings are the province of the trial judge and attract a very high degree of deference on appeal; and 2) Appellate courts invariably view this argument with skepticism, seeing it as a veiled invitation to reassess the trial judge’s credibility determinations: </w:t>
      </w:r>
      <w:r w:rsidRPr="00CF3AB3">
        <w:rPr>
          <w:i/>
          <w:iCs/>
          <w:sz w:val="24"/>
          <w:szCs w:val="24"/>
        </w:rPr>
        <w:t>Rhayel</w:t>
      </w:r>
      <w:r w:rsidRPr="00CF3AB3">
        <w:rPr>
          <w:sz w:val="24"/>
          <w:szCs w:val="24"/>
        </w:rPr>
        <w:t> at para 97; </w:t>
      </w:r>
      <w:r w:rsidRPr="00CF3AB3">
        <w:rPr>
          <w:i/>
          <w:iCs/>
          <w:sz w:val="24"/>
          <w:szCs w:val="24"/>
        </w:rPr>
        <w:t>AF</w:t>
      </w:r>
      <w:r w:rsidRPr="00CF3AB3">
        <w:rPr>
          <w:sz w:val="24"/>
          <w:szCs w:val="24"/>
        </w:rPr>
        <w:t> at para 6</w:t>
      </w:r>
    </w:p>
    <w:p w14:paraId="585B81E3" w14:textId="77777777" w:rsidR="001240F6" w:rsidRPr="00CF3AB3" w:rsidRDefault="001240F6" w:rsidP="004D686F">
      <w:pPr>
        <w:pStyle w:val="Regular"/>
        <w:rPr>
          <w:sz w:val="24"/>
          <w:szCs w:val="24"/>
        </w:rPr>
      </w:pPr>
      <w:r w:rsidRPr="00CF3AB3">
        <w:rPr>
          <w:rStyle w:val="wixguard"/>
          <w:sz w:val="24"/>
          <w:szCs w:val="24"/>
        </w:rPr>
        <w:t>​</w:t>
      </w:r>
    </w:p>
    <w:p w14:paraId="4992C053" w14:textId="77777777" w:rsidR="001240F6" w:rsidRPr="00CF3AB3" w:rsidRDefault="001240F6" w:rsidP="004D686F">
      <w:pPr>
        <w:pStyle w:val="Regular"/>
        <w:rPr>
          <w:sz w:val="24"/>
          <w:szCs w:val="24"/>
        </w:rPr>
      </w:pPr>
      <w:r w:rsidRPr="00CF3AB3">
        <w:rPr>
          <w:sz w:val="24"/>
          <w:szCs w:val="24"/>
        </w:rPr>
        <w:t xml:space="preserve">A failure to adequately scrutinize the weaknesses in the Crown’s case and appreciate the position of the defence warrants reversal on any of three basis: </w:t>
      </w:r>
      <w:r w:rsidRPr="00CF3AB3">
        <w:rPr>
          <w:sz w:val="24"/>
          <w:szCs w:val="24"/>
        </w:rPr>
        <w:lastRenderedPageBreak/>
        <w:t>inadequate reasons; unreasonable verdict; or miscarriage of justice: R v Wolynec, </w:t>
      </w:r>
      <w:r w:rsidR="0015480B" w:rsidRPr="00CF3AB3">
        <w:fldChar w:fldCharType="begin"/>
      </w:r>
      <w:r w:rsidR="0015480B" w:rsidRPr="00CF3AB3">
        <w:rPr>
          <w:sz w:val="24"/>
          <w:szCs w:val="24"/>
        </w:rPr>
        <w:instrText xml:space="preserve"> HYPERLINK "http://www.ontariocourts.ca/decisions/2015/2015ONCA0656.htm" \t "_blank" </w:instrText>
      </w:r>
      <w:r w:rsidR="0015480B" w:rsidRPr="00CF3AB3">
        <w:fldChar w:fldCharType="separate"/>
      </w:r>
      <w:r w:rsidRPr="00CF3AB3">
        <w:rPr>
          <w:rStyle w:val="Hyperlink"/>
          <w:color w:val="auto"/>
          <w:sz w:val="24"/>
          <w:szCs w:val="24"/>
        </w:rPr>
        <w:t>2015 ONCA 656</w:t>
      </w:r>
      <w:r w:rsidR="0015480B" w:rsidRPr="00CF3AB3">
        <w:rPr>
          <w:rStyle w:val="Hyperlink"/>
          <w:color w:val="auto"/>
          <w:sz w:val="24"/>
          <w:szCs w:val="24"/>
        </w:rPr>
        <w:fldChar w:fldCharType="end"/>
      </w:r>
      <w:r w:rsidRPr="00CF3AB3">
        <w:rPr>
          <w:sz w:val="24"/>
          <w:szCs w:val="24"/>
        </w:rPr>
        <w:t> at para 38</w:t>
      </w:r>
    </w:p>
    <w:p w14:paraId="1DE90858" w14:textId="77777777" w:rsidR="001240F6" w:rsidRPr="00CF3AB3" w:rsidRDefault="001240F6" w:rsidP="004D686F">
      <w:pPr>
        <w:pStyle w:val="Regular"/>
        <w:rPr>
          <w:sz w:val="24"/>
          <w:szCs w:val="24"/>
        </w:rPr>
      </w:pPr>
      <w:r w:rsidRPr="00CF3AB3">
        <w:rPr>
          <w:rStyle w:val="wixguard"/>
          <w:sz w:val="24"/>
          <w:szCs w:val="24"/>
        </w:rPr>
        <w:t>​</w:t>
      </w:r>
    </w:p>
    <w:p w14:paraId="0FF1E9CB" w14:textId="77777777" w:rsidR="001240F6" w:rsidRPr="00CF3AB3" w:rsidRDefault="001240F6" w:rsidP="004D686F">
      <w:pPr>
        <w:pStyle w:val="Regular"/>
        <w:rPr>
          <w:bCs/>
          <w:sz w:val="24"/>
          <w:szCs w:val="24"/>
        </w:rPr>
      </w:pPr>
      <w:r w:rsidRPr="00CF3AB3">
        <w:rPr>
          <w:bCs/>
          <w:sz w:val="24"/>
          <w:szCs w:val="24"/>
        </w:rPr>
        <w:t>Applying different levels of scrutiny results in an unfair trial &amp; a miscarriage of justice, even if there was enough evidence to support a conviction: </w:t>
      </w:r>
      <w:r w:rsidRPr="00CF3AB3">
        <w:rPr>
          <w:bCs/>
          <w:i/>
          <w:iCs/>
          <w:sz w:val="24"/>
          <w:szCs w:val="24"/>
        </w:rPr>
        <w:t>R v Gravesand,</w:t>
      </w:r>
      <w:r w:rsidRPr="00CF3AB3">
        <w:rPr>
          <w:bCs/>
          <w:sz w:val="24"/>
          <w:szCs w:val="24"/>
        </w:rPr>
        <w:t> </w:t>
      </w:r>
      <w:r w:rsidR="0015480B" w:rsidRPr="00CF3AB3">
        <w:fldChar w:fldCharType="begin"/>
      </w:r>
      <w:r w:rsidR="0015480B" w:rsidRPr="00CF3AB3">
        <w:rPr>
          <w:sz w:val="24"/>
          <w:szCs w:val="24"/>
        </w:rPr>
        <w:instrText xml:space="preserve"> HYPERLINK "http://www.ontariocourts.ca/decisions/2015/2015ONCA0774.htm" \t "_blank" </w:instrText>
      </w:r>
      <w:r w:rsidR="0015480B" w:rsidRPr="00CF3AB3">
        <w:fldChar w:fldCharType="separate"/>
      </w:r>
      <w:r w:rsidRPr="00CF3AB3">
        <w:rPr>
          <w:rStyle w:val="Hyperlink"/>
          <w:bCs/>
          <w:color w:val="auto"/>
          <w:sz w:val="24"/>
          <w:szCs w:val="24"/>
        </w:rPr>
        <w:t>2015 ONCA 774</w:t>
      </w:r>
      <w:r w:rsidR="0015480B" w:rsidRPr="00CF3AB3">
        <w:rPr>
          <w:rStyle w:val="Hyperlink"/>
          <w:bCs/>
          <w:color w:val="auto"/>
          <w:sz w:val="24"/>
          <w:szCs w:val="24"/>
        </w:rPr>
        <w:fldChar w:fldCharType="end"/>
      </w:r>
      <w:r w:rsidRPr="00CF3AB3">
        <w:rPr>
          <w:bCs/>
          <w:sz w:val="24"/>
          <w:szCs w:val="24"/>
        </w:rPr>
        <w:t> at para 43</w:t>
      </w:r>
    </w:p>
    <w:p w14:paraId="4EA2D1B5" w14:textId="77777777" w:rsidR="001240F6" w:rsidRPr="00CF3AB3" w:rsidRDefault="001240F6" w:rsidP="004D686F">
      <w:pPr>
        <w:pStyle w:val="Regular"/>
        <w:rPr>
          <w:rStyle w:val="wixguard"/>
          <w:sz w:val="24"/>
          <w:szCs w:val="24"/>
        </w:rPr>
      </w:pPr>
      <w:r w:rsidRPr="00CF3AB3">
        <w:rPr>
          <w:rStyle w:val="wixguard"/>
          <w:bCs/>
          <w:sz w:val="24"/>
          <w:szCs w:val="24"/>
        </w:rPr>
        <w:t>​</w:t>
      </w:r>
      <w:r w:rsidRPr="00CF3AB3">
        <w:rPr>
          <w:rStyle w:val="wixguard"/>
          <w:sz w:val="24"/>
          <w:szCs w:val="24"/>
        </w:rPr>
        <w:t>​</w:t>
      </w:r>
    </w:p>
    <w:p w14:paraId="10DFB1BD" w14:textId="4353BB68" w:rsidR="00337D89" w:rsidRPr="00CF3AB3" w:rsidRDefault="00337D89" w:rsidP="004D686F">
      <w:pPr>
        <w:pStyle w:val="Regular"/>
        <w:rPr>
          <w:sz w:val="24"/>
          <w:szCs w:val="24"/>
        </w:rPr>
      </w:pPr>
      <w:r w:rsidRPr="00CF3AB3">
        <w:rPr>
          <w:sz w:val="24"/>
          <w:szCs w:val="24"/>
        </w:rPr>
        <w:t xml:space="preserve">In </w:t>
      </w:r>
      <w:hyperlink r:id="rId17" w:history="1">
        <w:r w:rsidRPr="00CF3AB3">
          <w:rPr>
            <w:i/>
            <w:iCs/>
            <w:color w:val="0000E9"/>
            <w:sz w:val="24"/>
            <w:szCs w:val="24"/>
            <w:u w:val="single" w:color="0000E9"/>
          </w:rPr>
          <w:t>Barnes</w:t>
        </w:r>
      </w:hyperlink>
      <w:r w:rsidRPr="00CF3AB3">
        <w:rPr>
          <w:sz w:val="24"/>
          <w:szCs w:val="24"/>
        </w:rPr>
        <w:t>, 2017 ONSC 2049, the appellate court allowed the accused’s appeal from conviction for one count of assa</w:t>
      </w:r>
      <w:r w:rsidR="002D7FF0" w:rsidRPr="00CF3AB3">
        <w:rPr>
          <w:sz w:val="24"/>
          <w:szCs w:val="24"/>
        </w:rPr>
        <w:t xml:space="preserve">ult against his common law wife, on the basis of an uneven scrutiny of evidence. </w:t>
      </w:r>
      <w:r w:rsidRPr="00CF3AB3">
        <w:rPr>
          <w:sz w:val="24"/>
          <w:szCs w:val="24"/>
        </w:rPr>
        <w:t>The</w:t>
      </w:r>
      <w:r w:rsidR="002D7FF0" w:rsidRPr="00CF3AB3">
        <w:rPr>
          <w:sz w:val="24"/>
          <w:szCs w:val="24"/>
        </w:rPr>
        <w:t xml:space="preserve"> court held that the</w:t>
      </w:r>
      <w:r w:rsidRPr="00CF3AB3">
        <w:rPr>
          <w:sz w:val="24"/>
          <w:szCs w:val="24"/>
        </w:rPr>
        <w:t xml:space="preserve"> trial judge rejected the accused’s evidence as implausible and incredible for tenuous reasons with respect to matters that were collateral to the issue of whether an assault occurred. On the other hand, the trial judge glossed over problems with </w:t>
      </w:r>
      <w:r w:rsidR="002D7FF0" w:rsidRPr="00CF3AB3">
        <w:rPr>
          <w:sz w:val="24"/>
          <w:szCs w:val="24"/>
        </w:rPr>
        <w:t xml:space="preserve">the complainant’s </w:t>
      </w:r>
      <w:r w:rsidRPr="00CF3AB3">
        <w:rPr>
          <w:sz w:val="24"/>
          <w:szCs w:val="24"/>
        </w:rPr>
        <w:t>account of events, which included the absence of visible injuries. Further, the trial judge engaged in speculation in considering evidence he found corroborative of her account of the assault. The court concluded that accused had not received a fair trial, and was the victim of a miscarriage of justice.</w:t>
      </w:r>
    </w:p>
    <w:p w14:paraId="2AAC8FC6" w14:textId="6427EEFA" w:rsidR="001240F6" w:rsidRPr="00CF3AB3" w:rsidRDefault="001240F6" w:rsidP="004D686F">
      <w:pPr>
        <w:pStyle w:val="Regular"/>
        <w:rPr>
          <w:sz w:val="24"/>
          <w:szCs w:val="24"/>
        </w:rPr>
      </w:pPr>
    </w:p>
    <w:p w14:paraId="0C988DA2" w14:textId="77777777" w:rsidR="001B7EAE" w:rsidRPr="00CF3AB3" w:rsidRDefault="001B7EAE" w:rsidP="004D686F">
      <w:pPr>
        <w:pStyle w:val="Heading20"/>
        <w:rPr>
          <w:rFonts w:cs="Arial"/>
        </w:rPr>
      </w:pPr>
      <w:bookmarkStart w:id="42" w:name="_Toc388789365"/>
      <w:r w:rsidRPr="00CF3AB3">
        <w:rPr>
          <w:rFonts w:cs="Arial"/>
        </w:rPr>
        <w:t>Fail to resolve inconsistencies</w:t>
      </w:r>
      <w:bookmarkEnd w:id="42"/>
    </w:p>
    <w:p w14:paraId="4D235891" w14:textId="77777777" w:rsidR="004D686F" w:rsidRPr="00CF3AB3" w:rsidRDefault="004D686F" w:rsidP="004D686F">
      <w:pPr>
        <w:pStyle w:val="Heading2"/>
        <w:numPr>
          <w:ilvl w:val="0"/>
          <w:numId w:val="0"/>
        </w:numPr>
        <w:ind w:left="778"/>
        <w:rPr>
          <w:rFonts w:ascii="Arial" w:hAnsi="Arial" w:cs="Arial"/>
          <w:color w:val="auto"/>
          <w:sz w:val="24"/>
          <w:szCs w:val="24"/>
        </w:rPr>
      </w:pPr>
    </w:p>
    <w:p w14:paraId="7CF1AFA6" w14:textId="77777777" w:rsidR="001B7EAE" w:rsidRPr="00CF3AB3" w:rsidRDefault="001B7EAE" w:rsidP="004D686F">
      <w:pPr>
        <w:pStyle w:val="Regular"/>
        <w:rPr>
          <w:sz w:val="24"/>
          <w:szCs w:val="24"/>
        </w:rPr>
      </w:pPr>
      <w:r w:rsidRPr="00CF3AB3">
        <w:rPr>
          <w:sz w:val="24"/>
          <w:szCs w:val="24"/>
        </w:rPr>
        <w:t xml:space="preserve">The failure to address and explain the resolution of major inconsistencies in the evidence of material witnesses is an error of law: </w:t>
      </w:r>
      <w:r w:rsidRPr="00CF3AB3">
        <w:rPr>
          <w:i/>
          <w:sz w:val="24"/>
          <w:szCs w:val="24"/>
        </w:rPr>
        <w:t>R v Williams</w:t>
      </w:r>
      <w:r w:rsidRPr="00CF3AB3">
        <w:rPr>
          <w:sz w:val="24"/>
          <w:szCs w:val="24"/>
        </w:rPr>
        <w:t xml:space="preserve">, </w:t>
      </w:r>
      <w:hyperlink r:id="rId18" w:history="1">
        <w:r w:rsidRPr="00CF3AB3">
          <w:rPr>
            <w:rStyle w:val="Hyperlink"/>
            <w:sz w:val="24"/>
            <w:szCs w:val="24"/>
          </w:rPr>
          <w:t>2018 ONCA 138</w:t>
        </w:r>
      </w:hyperlink>
    </w:p>
    <w:p w14:paraId="42B38B3E" w14:textId="77777777" w:rsidR="001B7EAE" w:rsidRPr="00CF3AB3" w:rsidRDefault="001B7EAE" w:rsidP="001B7EAE">
      <w:pPr>
        <w:rPr>
          <w:rFonts w:ascii="Arial" w:hAnsi="Arial" w:cs="Arial"/>
        </w:rPr>
      </w:pPr>
    </w:p>
    <w:p w14:paraId="43630E8E" w14:textId="4F8C5A7E" w:rsidR="002047CB" w:rsidRPr="00CF3AB3" w:rsidRDefault="002047CB" w:rsidP="002047CB">
      <w:pPr>
        <w:pStyle w:val="Heading20"/>
        <w:rPr>
          <w:rFonts w:cs="Arial"/>
        </w:rPr>
      </w:pPr>
      <w:bookmarkStart w:id="43" w:name="_Toc388789366"/>
      <w:r w:rsidRPr="00CF3AB3">
        <w:rPr>
          <w:rFonts w:cs="Arial"/>
        </w:rPr>
        <w:t>insufficient Reasons</w:t>
      </w:r>
      <w:bookmarkEnd w:id="43"/>
    </w:p>
    <w:p w14:paraId="4A322C2F" w14:textId="77777777" w:rsidR="002047CB" w:rsidRPr="00CF3AB3" w:rsidRDefault="002047CB" w:rsidP="002047CB">
      <w:pPr>
        <w:pStyle w:val="Heading30"/>
        <w:ind w:left="2160"/>
        <w:rPr>
          <w:rFonts w:ascii="Arial" w:hAnsi="Arial" w:cs="Arial"/>
          <w:color w:val="auto"/>
        </w:rPr>
      </w:pPr>
    </w:p>
    <w:p w14:paraId="01D5F5AC" w14:textId="77777777" w:rsidR="002047CB" w:rsidRPr="00CF3AB3" w:rsidRDefault="002047CB" w:rsidP="002047CB">
      <w:pPr>
        <w:pStyle w:val="Heading3"/>
        <w:numPr>
          <w:ilvl w:val="0"/>
          <w:numId w:val="40"/>
        </w:numPr>
        <w:rPr>
          <w:rFonts w:cs="Arial"/>
        </w:rPr>
      </w:pPr>
      <w:bookmarkStart w:id="44" w:name="_Toc388789367"/>
      <w:r w:rsidRPr="00CF3AB3">
        <w:rPr>
          <w:rFonts w:cs="Arial"/>
        </w:rPr>
        <w:t>Governing Principles</w:t>
      </w:r>
      <w:bookmarkEnd w:id="44"/>
    </w:p>
    <w:p w14:paraId="083E7EDC" w14:textId="77777777" w:rsidR="002047CB" w:rsidRPr="00CF3AB3" w:rsidRDefault="002047CB" w:rsidP="002047CB">
      <w:pPr>
        <w:pStyle w:val="ListParagraph"/>
        <w:ind w:left="1440"/>
        <w:rPr>
          <w:rFonts w:ascii="Arial" w:hAnsi="Arial" w:cs="Arial"/>
        </w:rPr>
      </w:pPr>
    </w:p>
    <w:p w14:paraId="60957A51" w14:textId="77777777" w:rsidR="002047CB" w:rsidRPr="00CF3AB3" w:rsidRDefault="002047CB" w:rsidP="002047CB">
      <w:pPr>
        <w:pStyle w:val="font7"/>
        <w:spacing w:before="0" w:beforeAutospacing="0" w:after="0" w:afterAutospacing="0"/>
        <w:jc w:val="both"/>
        <w:textAlignment w:val="baseline"/>
        <w:rPr>
          <w:rFonts w:ascii="Arial" w:hAnsi="Arial" w:cs="Arial"/>
          <w:sz w:val="24"/>
          <w:szCs w:val="24"/>
        </w:rPr>
      </w:pPr>
      <w:r w:rsidRPr="00CF3AB3">
        <w:rPr>
          <w:rStyle w:val="wixguard"/>
          <w:rFonts w:ascii="Arial" w:hAnsi="Arial" w:cs="Arial"/>
          <w:b/>
          <w:bCs/>
          <w:sz w:val="24"/>
          <w:szCs w:val="24"/>
          <w:bdr w:val="none" w:sz="0" w:space="0" w:color="auto" w:frame="1"/>
        </w:rPr>
        <w:t>​</w:t>
      </w:r>
    </w:p>
    <w:p w14:paraId="61824F54" w14:textId="77777777" w:rsidR="002047CB" w:rsidRPr="00CF3AB3" w:rsidRDefault="002047CB" w:rsidP="002047CB">
      <w:pPr>
        <w:pStyle w:val="Regular"/>
        <w:rPr>
          <w:sz w:val="24"/>
          <w:szCs w:val="24"/>
        </w:rPr>
      </w:pPr>
      <w:r w:rsidRPr="00CF3AB3">
        <w:rPr>
          <w:sz w:val="24"/>
          <w:szCs w:val="24"/>
        </w:rPr>
        <w:t>The trial judge’s duty to give reasons applies to both convictions and acquittals: </w:t>
      </w:r>
      <w:r w:rsidRPr="00CF3AB3">
        <w:rPr>
          <w:i/>
          <w:iCs/>
          <w:sz w:val="24"/>
          <w:szCs w:val="24"/>
        </w:rPr>
        <w:t>R v Sliwka, </w:t>
      </w:r>
      <w:r w:rsidRPr="00CF3AB3">
        <w:fldChar w:fldCharType="begin"/>
      </w:r>
      <w:r w:rsidRPr="00CF3AB3">
        <w:rPr>
          <w:sz w:val="24"/>
          <w:szCs w:val="24"/>
        </w:rPr>
        <w:instrText xml:space="preserve"> HYPERLINK "http://www.ontariocourts.ca/decisions/2017/2017ONCA0426.htm" \t "_blank" </w:instrText>
      </w:r>
      <w:r w:rsidRPr="00CF3AB3">
        <w:fldChar w:fldCharType="separate"/>
      </w:r>
      <w:r w:rsidRPr="00CF3AB3">
        <w:rPr>
          <w:rStyle w:val="Hyperlink"/>
          <w:color w:val="auto"/>
          <w:sz w:val="24"/>
          <w:szCs w:val="24"/>
        </w:rPr>
        <w:t>2017 ONCA 426</w:t>
      </w:r>
      <w:r w:rsidRPr="00CF3AB3">
        <w:rPr>
          <w:rStyle w:val="Hyperlink"/>
          <w:color w:val="auto"/>
          <w:sz w:val="24"/>
          <w:szCs w:val="24"/>
        </w:rPr>
        <w:fldChar w:fldCharType="end"/>
      </w:r>
      <w:r w:rsidRPr="00CF3AB3">
        <w:rPr>
          <w:sz w:val="24"/>
          <w:szCs w:val="24"/>
        </w:rPr>
        <w:t> at para 26</w:t>
      </w:r>
    </w:p>
    <w:p w14:paraId="5F2A393B" w14:textId="77777777" w:rsidR="002047CB" w:rsidRPr="00CF3AB3" w:rsidRDefault="002047CB" w:rsidP="002047CB">
      <w:pPr>
        <w:pStyle w:val="Regular"/>
        <w:rPr>
          <w:sz w:val="24"/>
          <w:szCs w:val="24"/>
        </w:rPr>
      </w:pPr>
      <w:r w:rsidRPr="00CF3AB3">
        <w:rPr>
          <w:sz w:val="24"/>
          <w:szCs w:val="24"/>
        </w:rPr>
        <w:t> </w:t>
      </w:r>
    </w:p>
    <w:p w14:paraId="71E285F7" w14:textId="77777777" w:rsidR="002047CB" w:rsidRPr="00CF3AB3" w:rsidRDefault="002047CB" w:rsidP="002047CB">
      <w:pPr>
        <w:pStyle w:val="Regular"/>
        <w:rPr>
          <w:sz w:val="24"/>
          <w:szCs w:val="24"/>
        </w:rPr>
      </w:pPr>
      <w:r w:rsidRPr="00CF3AB3">
        <w:rPr>
          <w:sz w:val="24"/>
          <w:szCs w:val="24"/>
        </w:rPr>
        <w:t xml:space="preserve">Reasons that may adequately explain why a judge had a reasonable doubt, may be inadequate to explain why a judge was satisfied beyond a reasonable doubt.  Similarly, reasons may be adequate if an appeal from those reasons is limited to a question of law, as in the case of Crown appeals from acquittals, but </w:t>
      </w:r>
      <w:r w:rsidRPr="00CF3AB3">
        <w:rPr>
          <w:sz w:val="24"/>
          <w:szCs w:val="24"/>
        </w:rPr>
        <w:lastRenderedPageBreak/>
        <w:t>may be inadequate if the appeal extends to questions of fact, as in the case of appeals from convictions: </w:t>
      </w:r>
      <w:r w:rsidRPr="00CF3AB3">
        <w:rPr>
          <w:i/>
          <w:iCs/>
          <w:sz w:val="24"/>
          <w:szCs w:val="24"/>
        </w:rPr>
        <w:t>Sliwka </w:t>
      </w:r>
      <w:r w:rsidRPr="00CF3AB3">
        <w:rPr>
          <w:sz w:val="24"/>
          <w:szCs w:val="24"/>
        </w:rPr>
        <w:t>at para 27</w:t>
      </w:r>
    </w:p>
    <w:p w14:paraId="1A3A4666" w14:textId="77777777" w:rsidR="002047CB" w:rsidRPr="00CF3AB3" w:rsidRDefault="002047CB" w:rsidP="002047CB">
      <w:pPr>
        <w:pStyle w:val="Regular"/>
        <w:rPr>
          <w:sz w:val="24"/>
          <w:szCs w:val="24"/>
        </w:rPr>
      </w:pPr>
      <w:r w:rsidRPr="00CF3AB3">
        <w:rPr>
          <w:rStyle w:val="wixguard"/>
          <w:sz w:val="24"/>
          <w:szCs w:val="24"/>
        </w:rPr>
        <w:t>​</w:t>
      </w:r>
    </w:p>
    <w:p w14:paraId="48AB7FA9" w14:textId="77777777" w:rsidR="002047CB" w:rsidRPr="00CF3AB3" w:rsidRDefault="002047CB" w:rsidP="002047CB">
      <w:pPr>
        <w:pStyle w:val="Regular"/>
        <w:rPr>
          <w:sz w:val="24"/>
          <w:szCs w:val="24"/>
        </w:rPr>
      </w:pPr>
      <w:r w:rsidRPr="00CF3AB3">
        <w:rPr>
          <w:sz w:val="24"/>
          <w:szCs w:val="24"/>
        </w:rPr>
        <w:t>For a review of the Several basic principles that govern the review of the sufficiency of the reasons delivered at the conclusion of proceedings in which the credibility and reliability of the testimony of the principal witnesses is the focal point, see: </w:t>
      </w:r>
      <w:r w:rsidRPr="00CF3AB3">
        <w:rPr>
          <w:i/>
          <w:iCs/>
          <w:sz w:val="24"/>
          <w:szCs w:val="24"/>
        </w:rPr>
        <w:t>R v. AA,</w:t>
      </w:r>
      <w:r w:rsidRPr="00CF3AB3">
        <w:rPr>
          <w:sz w:val="24"/>
          <w:szCs w:val="24"/>
        </w:rPr>
        <w:t> </w:t>
      </w:r>
      <w:r w:rsidRPr="00CF3AB3">
        <w:fldChar w:fldCharType="begin"/>
      </w:r>
      <w:r w:rsidRPr="00CF3AB3">
        <w:rPr>
          <w:sz w:val="24"/>
          <w:szCs w:val="24"/>
        </w:rPr>
        <w:instrText xml:space="preserve"> HYPERLINK "http://www.ontariocourts.ca/decisions/2015/2015ONCA0558.htm" \t "_blank" </w:instrText>
      </w:r>
      <w:r w:rsidRPr="00CF3AB3">
        <w:fldChar w:fldCharType="separate"/>
      </w:r>
      <w:r w:rsidRPr="00CF3AB3">
        <w:rPr>
          <w:rStyle w:val="Hyperlink"/>
          <w:color w:val="auto"/>
          <w:sz w:val="24"/>
          <w:szCs w:val="24"/>
        </w:rPr>
        <w:t>2015 ONCA 558</w:t>
      </w:r>
      <w:r w:rsidRPr="00CF3AB3">
        <w:rPr>
          <w:rStyle w:val="Hyperlink"/>
          <w:color w:val="auto"/>
          <w:sz w:val="24"/>
          <w:szCs w:val="24"/>
        </w:rPr>
        <w:fldChar w:fldCharType="end"/>
      </w:r>
      <w:r w:rsidRPr="00CF3AB3">
        <w:fldChar w:fldCharType="begin"/>
      </w:r>
      <w:r w:rsidRPr="00CF3AB3">
        <w:rPr>
          <w:sz w:val="24"/>
          <w:szCs w:val="24"/>
        </w:rPr>
        <w:instrText xml:space="preserve"> HYPERLINK "http://www.ontariocourts.ca/decisions/2015/2015ONCA0558.htm" \t "_blank" </w:instrText>
      </w:r>
      <w:r w:rsidRPr="00CF3AB3">
        <w:fldChar w:fldCharType="separate"/>
      </w:r>
      <w:r w:rsidRPr="00CF3AB3">
        <w:rPr>
          <w:rStyle w:val="Hyperlink"/>
          <w:color w:val="auto"/>
          <w:sz w:val="24"/>
          <w:szCs w:val="24"/>
        </w:rPr>
        <w:t> at paras 116-121</w:t>
      </w:r>
      <w:r w:rsidRPr="00CF3AB3">
        <w:rPr>
          <w:rStyle w:val="Hyperlink"/>
          <w:color w:val="auto"/>
          <w:sz w:val="24"/>
          <w:szCs w:val="24"/>
        </w:rPr>
        <w:fldChar w:fldCharType="end"/>
      </w:r>
    </w:p>
    <w:p w14:paraId="764D509B" w14:textId="77777777" w:rsidR="002047CB" w:rsidRPr="00CF3AB3" w:rsidRDefault="002047CB" w:rsidP="002047CB">
      <w:pPr>
        <w:pStyle w:val="Regular"/>
        <w:rPr>
          <w:sz w:val="24"/>
          <w:szCs w:val="24"/>
        </w:rPr>
      </w:pPr>
      <w:r w:rsidRPr="00CF3AB3">
        <w:rPr>
          <w:sz w:val="24"/>
          <w:szCs w:val="24"/>
        </w:rPr>
        <w:t>   </w:t>
      </w:r>
    </w:p>
    <w:p w14:paraId="0F1A3ED3" w14:textId="77777777" w:rsidR="002047CB" w:rsidRPr="00CF3AB3" w:rsidRDefault="002047CB" w:rsidP="002047CB">
      <w:pPr>
        <w:pStyle w:val="Regular"/>
        <w:rPr>
          <w:sz w:val="24"/>
          <w:szCs w:val="24"/>
        </w:rPr>
      </w:pPr>
      <w:r w:rsidRPr="00CF3AB3">
        <w:rPr>
          <w:sz w:val="24"/>
          <w:szCs w:val="24"/>
        </w:rPr>
        <w:t>For a review of the several basic principles that govern the  review of the sufficiency of the reasons, the form that these arguments take, the requirements upon the trial judge, and the burden the appellant bears in order to succeed on this basis, see: </w:t>
      </w:r>
      <w:r w:rsidRPr="00CF3AB3">
        <w:rPr>
          <w:i/>
          <w:iCs/>
          <w:sz w:val="24"/>
          <w:szCs w:val="24"/>
        </w:rPr>
        <w:t>R v Wolynec,</w:t>
      </w:r>
      <w:r w:rsidRPr="00CF3AB3">
        <w:rPr>
          <w:sz w:val="24"/>
          <w:szCs w:val="24"/>
        </w:rPr>
        <w:t> 2</w:t>
      </w:r>
      <w:r w:rsidRPr="00CF3AB3">
        <w:fldChar w:fldCharType="begin"/>
      </w:r>
      <w:r w:rsidRPr="00CF3AB3">
        <w:rPr>
          <w:sz w:val="24"/>
          <w:szCs w:val="24"/>
        </w:rPr>
        <w:instrText xml:space="preserve"> HYPERLINK "http://www.ontariocourts.ca/decisions/2015/2015ONCA0656.htm" \t "_blank" </w:instrText>
      </w:r>
      <w:r w:rsidRPr="00CF3AB3">
        <w:fldChar w:fldCharType="separate"/>
      </w:r>
      <w:r w:rsidRPr="00CF3AB3">
        <w:rPr>
          <w:rStyle w:val="Hyperlink"/>
          <w:color w:val="auto"/>
          <w:sz w:val="24"/>
          <w:szCs w:val="24"/>
        </w:rPr>
        <w:t>015 ONCA 656</w:t>
      </w:r>
      <w:r w:rsidRPr="00CF3AB3">
        <w:rPr>
          <w:rStyle w:val="Hyperlink"/>
          <w:color w:val="auto"/>
          <w:sz w:val="24"/>
          <w:szCs w:val="24"/>
        </w:rPr>
        <w:fldChar w:fldCharType="end"/>
      </w:r>
      <w:r w:rsidRPr="00CF3AB3">
        <w:rPr>
          <w:sz w:val="24"/>
          <w:szCs w:val="24"/>
        </w:rPr>
        <w:t> at paras 52-60</w:t>
      </w:r>
    </w:p>
    <w:p w14:paraId="7CE8E982" w14:textId="77777777" w:rsidR="002047CB" w:rsidRPr="00CF3AB3" w:rsidRDefault="002047CB" w:rsidP="002047CB">
      <w:pPr>
        <w:pStyle w:val="Regular"/>
        <w:rPr>
          <w:sz w:val="24"/>
          <w:szCs w:val="24"/>
        </w:rPr>
      </w:pPr>
      <w:r w:rsidRPr="00CF3AB3">
        <w:rPr>
          <w:rStyle w:val="wixguard"/>
          <w:sz w:val="24"/>
          <w:szCs w:val="24"/>
        </w:rPr>
        <w:t>​</w:t>
      </w:r>
    </w:p>
    <w:p w14:paraId="0E531DA9" w14:textId="77777777" w:rsidR="002047CB" w:rsidRPr="00CF3AB3" w:rsidRDefault="002047CB" w:rsidP="002047CB">
      <w:pPr>
        <w:pStyle w:val="Regular"/>
        <w:rPr>
          <w:sz w:val="24"/>
          <w:szCs w:val="24"/>
        </w:rPr>
      </w:pPr>
      <w:r w:rsidRPr="00CF3AB3">
        <w:rPr>
          <w:sz w:val="24"/>
          <w:szCs w:val="24"/>
        </w:rPr>
        <w:t>Where a case turns largely on determinations of credibility, the sufficiency of the reasons should be considered in light of the deference afforded to trial judges on credibility findings. Only rarely will deficiencies in a trial judge’s credibility analysis warrant appellate intervention, although a failure to sufficiently articulate how credibility concerns have been resolved may rise to the level of reversible error: </w:t>
      </w:r>
      <w:r w:rsidRPr="00CF3AB3">
        <w:rPr>
          <w:i/>
          <w:iCs/>
          <w:sz w:val="24"/>
          <w:szCs w:val="24"/>
        </w:rPr>
        <w:t>R v JA</w:t>
      </w:r>
      <w:r w:rsidRPr="00CF3AB3">
        <w:rPr>
          <w:sz w:val="24"/>
          <w:szCs w:val="24"/>
        </w:rPr>
        <w:t>, </w:t>
      </w:r>
      <w:r w:rsidRPr="00CF3AB3">
        <w:fldChar w:fldCharType="begin"/>
      </w:r>
      <w:r w:rsidRPr="00CF3AB3">
        <w:rPr>
          <w:sz w:val="24"/>
          <w:szCs w:val="24"/>
        </w:rPr>
        <w:instrText xml:space="preserve"> HYPERLINK "http://www.ontariocourts.ca/decisions/2015/2015ONCA0754.htm" \t "_blank" </w:instrText>
      </w:r>
      <w:r w:rsidRPr="00CF3AB3">
        <w:fldChar w:fldCharType="separate"/>
      </w:r>
      <w:r w:rsidRPr="00CF3AB3">
        <w:rPr>
          <w:rStyle w:val="Hyperlink"/>
          <w:color w:val="auto"/>
          <w:sz w:val="24"/>
          <w:szCs w:val="24"/>
        </w:rPr>
        <w:t>2015 ONCA 754</w:t>
      </w:r>
      <w:r w:rsidRPr="00CF3AB3">
        <w:rPr>
          <w:rStyle w:val="Hyperlink"/>
          <w:color w:val="auto"/>
          <w:sz w:val="24"/>
          <w:szCs w:val="24"/>
        </w:rPr>
        <w:fldChar w:fldCharType="end"/>
      </w:r>
      <w:r w:rsidRPr="00CF3AB3">
        <w:rPr>
          <w:sz w:val="24"/>
          <w:szCs w:val="24"/>
        </w:rPr>
        <w:t> at para 37</w:t>
      </w:r>
    </w:p>
    <w:p w14:paraId="25A59292" w14:textId="77777777" w:rsidR="002047CB" w:rsidRPr="00CF3AB3" w:rsidRDefault="002047CB" w:rsidP="002047CB">
      <w:pPr>
        <w:pStyle w:val="Regular"/>
        <w:rPr>
          <w:sz w:val="24"/>
          <w:szCs w:val="24"/>
        </w:rPr>
      </w:pPr>
      <w:r w:rsidRPr="00CF3AB3">
        <w:rPr>
          <w:sz w:val="24"/>
          <w:szCs w:val="24"/>
        </w:rPr>
        <w:t> </w:t>
      </w:r>
    </w:p>
    <w:p w14:paraId="5BF4AB07" w14:textId="77777777" w:rsidR="002047CB" w:rsidRPr="00CF3AB3" w:rsidRDefault="002047CB" w:rsidP="002047CB">
      <w:pPr>
        <w:pStyle w:val="Regular"/>
        <w:rPr>
          <w:sz w:val="24"/>
          <w:szCs w:val="24"/>
        </w:rPr>
      </w:pPr>
      <w:r w:rsidRPr="00CF3AB3">
        <w:rPr>
          <w:sz w:val="24"/>
          <w:szCs w:val="24"/>
        </w:rPr>
        <w:t>A trial judge is presumed to know the law. If a phrase in a trial judge’s reasons is open to two interpretations, the one consistent with the trial judge’s knowledge of the applicable law must be preferred over the one erroneously applying the law: </w:t>
      </w:r>
      <w:r w:rsidRPr="00CF3AB3">
        <w:rPr>
          <w:i/>
          <w:iCs/>
          <w:sz w:val="24"/>
          <w:szCs w:val="24"/>
        </w:rPr>
        <w:t>R v Luceno</w:t>
      </w:r>
      <w:r w:rsidRPr="00CF3AB3">
        <w:rPr>
          <w:sz w:val="24"/>
          <w:szCs w:val="24"/>
        </w:rPr>
        <w:t>, </w:t>
      </w:r>
      <w:r w:rsidRPr="00CF3AB3">
        <w:fldChar w:fldCharType="begin"/>
      </w:r>
      <w:r w:rsidRPr="00CF3AB3">
        <w:rPr>
          <w:sz w:val="24"/>
          <w:szCs w:val="24"/>
        </w:rPr>
        <w:instrText xml:space="preserve"> HYPERLINK "http://www.ontariocourts.ca/decisions/2015/2015ONCA0759.htm" \t "_blank" </w:instrText>
      </w:r>
      <w:r w:rsidRPr="00CF3AB3">
        <w:fldChar w:fldCharType="separate"/>
      </w:r>
      <w:r w:rsidRPr="00CF3AB3">
        <w:rPr>
          <w:rStyle w:val="Hyperlink"/>
          <w:color w:val="auto"/>
          <w:sz w:val="24"/>
          <w:szCs w:val="24"/>
        </w:rPr>
        <w:t>2015 ONCA 759</w:t>
      </w:r>
      <w:r w:rsidRPr="00CF3AB3">
        <w:rPr>
          <w:rStyle w:val="Hyperlink"/>
          <w:color w:val="auto"/>
          <w:sz w:val="24"/>
          <w:szCs w:val="24"/>
        </w:rPr>
        <w:fldChar w:fldCharType="end"/>
      </w:r>
      <w:r w:rsidRPr="00CF3AB3">
        <w:rPr>
          <w:sz w:val="24"/>
          <w:szCs w:val="24"/>
        </w:rPr>
        <w:t> at para 59</w:t>
      </w:r>
    </w:p>
    <w:p w14:paraId="54520A07" w14:textId="77777777" w:rsidR="002047CB" w:rsidRPr="00CF3AB3" w:rsidRDefault="002047CB" w:rsidP="002047CB">
      <w:pPr>
        <w:pStyle w:val="Regular"/>
        <w:rPr>
          <w:sz w:val="24"/>
          <w:szCs w:val="24"/>
        </w:rPr>
      </w:pPr>
      <w:r w:rsidRPr="00CF3AB3">
        <w:rPr>
          <w:sz w:val="24"/>
          <w:szCs w:val="24"/>
        </w:rPr>
        <w:t>  </w:t>
      </w:r>
    </w:p>
    <w:p w14:paraId="6A578A41" w14:textId="77777777" w:rsidR="002047CB" w:rsidRPr="00CF3AB3" w:rsidRDefault="002047CB" w:rsidP="002047CB">
      <w:pPr>
        <w:pStyle w:val="Regular"/>
        <w:rPr>
          <w:sz w:val="24"/>
          <w:szCs w:val="24"/>
        </w:rPr>
      </w:pPr>
      <w:r w:rsidRPr="00CF3AB3">
        <w:rPr>
          <w:sz w:val="24"/>
          <w:szCs w:val="24"/>
        </w:rPr>
        <w:t>While the failure to consider all of the evidence is an error of law, “unless the reasons demonstrate that this was not done, the failure to record the fact of it having been done is not a proper basis for concluding that there was an error of law in this respect: </w:t>
      </w:r>
      <w:r w:rsidRPr="00CF3AB3">
        <w:rPr>
          <w:i/>
          <w:iCs/>
          <w:sz w:val="24"/>
          <w:szCs w:val="24"/>
        </w:rPr>
        <w:t>R v Tippett</w:t>
      </w:r>
      <w:r w:rsidRPr="00CF3AB3">
        <w:rPr>
          <w:sz w:val="24"/>
          <w:szCs w:val="24"/>
        </w:rPr>
        <w:t>, </w:t>
      </w:r>
      <w:r w:rsidRPr="00CF3AB3">
        <w:fldChar w:fldCharType="begin"/>
      </w:r>
      <w:r w:rsidRPr="00CF3AB3">
        <w:rPr>
          <w:sz w:val="24"/>
          <w:szCs w:val="24"/>
        </w:rPr>
        <w:instrText xml:space="preserve"> HYPERLINK "http://www.ontariocourts.ca/decisions/2015/2015ONCA0697.htm" \t "_blank" </w:instrText>
      </w:r>
      <w:r w:rsidRPr="00CF3AB3">
        <w:fldChar w:fldCharType="separate"/>
      </w:r>
      <w:r w:rsidRPr="00CF3AB3">
        <w:rPr>
          <w:rStyle w:val="Hyperlink"/>
          <w:color w:val="auto"/>
          <w:sz w:val="24"/>
          <w:szCs w:val="24"/>
        </w:rPr>
        <w:t>2015 ONCA 697</w:t>
      </w:r>
      <w:r w:rsidRPr="00CF3AB3">
        <w:rPr>
          <w:rStyle w:val="Hyperlink"/>
          <w:color w:val="auto"/>
          <w:sz w:val="24"/>
          <w:szCs w:val="24"/>
        </w:rPr>
        <w:fldChar w:fldCharType="end"/>
      </w:r>
      <w:r w:rsidRPr="00CF3AB3">
        <w:rPr>
          <w:sz w:val="24"/>
          <w:szCs w:val="24"/>
        </w:rPr>
        <w:t> at para 27</w:t>
      </w:r>
    </w:p>
    <w:p w14:paraId="3B5FC60A" w14:textId="77777777" w:rsidR="002047CB" w:rsidRPr="00CF3AB3" w:rsidRDefault="002047CB" w:rsidP="002047CB">
      <w:pPr>
        <w:pStyle w:val="Regular"/>
        <w:rPr>
          <w:sz w:val="24"/>
          <w:szCs w:val="24"/>
        </w:rPr>
      </w:pPr>
      <w:r w:rsidRPr="00CF3AB3">
        <w:rPr>
          <w:rStyle w:val="wixguard"/>
          <w:sz w:val="24"/>
          <w:szCs w:val="24"/>
        </w:rPr>
        <w:t>​</w:t>
      </w:r>
    </w:p>
    <w:p w14:paraId="643D5315" w14:textId="77777777" w:rsidR="002047CB" w:rsidRPr="00CF3AB3" w:rsidRDefault="002047CB" w:rsidP="002047CB">
      <w:pPr>
        <w:pStyle w:val="Regular"/>
        <w:rPr>
          <w:sz w:val="24"/>
          <w:szCs w:val="24"/>
        </w:rPr>
      </w:pPr>
      <w:r w:rsidRPr="00CF3AB3">
        <w:rPr>
          <w:sz w:val="24"/>
          <w:szCs w:val="24"/>
        </w:rPr>
        <w:t>Judicial reasons that amount to the “bottom line” or decision of the trial judge are not reasons that in any way explain that decision or expose it to proper appellate review: </w:t>
      </w:r>
      <w:r w:rsidRPr="00CF3AB3">
        <w:rPr>
          <w:i/>
          <w:iCs/>
          <w:sz w:val="24"/>
          <w:szCs w:val="24"/>
        </w:rPr>
        <w:t>Sliwka </w:t>
      </w:r>
      <w:r w:rsidRPr="00CF3AB3">
        <w:rPr>
          <w:sz w:val="24"/>
          <w:szCs w:val="24"/>
        </w:rPr>
        <w:t>at para 30</w:t>
      </w:r>
    </w:p>
    <w:p w14:paraId="1FA94A96" w14:textId="77777777" w:rsidR="002047CB" w:rsidRPr="00CF3AB3" w:rsidRDefault="002047CB" w:rsidP="002047CB">
      <w:pPr>
        <w:pStyle w:val="Regular"/>
        <w:rPr>
          <w:sz w:val="24"/>
          <w:szCs w:val="24"/>
        </w:rPr>
      </w:pPr>
    </w:p>
    <w:p w14:paraId="3C9F1CEE" w14:textId="77777777" w:rsidR="002047CB" w:rsidRPr="00CF3AB3" w:rsidRDefault="002047CB" w:rsidP="002047CB">
      <w:pPr>
        <w:pStyle w:val="Regular"/>
        <w:rPr>
          <w:sz w:val="24"/>
          <w:szCs w:val="24"/>
        </w:rPr>
      </w:pPr>
      <w:r w:rsidRPr="00CF3AB3">
        <w:rPr>
          <w:sz w:val="24"/>
          <w:szCs w:val="24"/>
        </w:rPr>
        <w:t>It is an error of law for a trial judge to convict without providing an analysis of the elements of the offence and whether/why they have been met:  R v. Hilan, 2015 ONCA 455</w:t>
      </w:r>
    </w:p>
    <w:p w14:paraId="3F25B865" w14:textId="77777777" w:rsidR="002047CB" w:rsidRPr="00CF3AB3" w:rsidRDefault="002047CB" w:rsidP="002047CB">
      <w:pPr>
        <w:pStyle w:val="Regular"/>
        <w:rPr>
          <w:sz w:val="24"/>
          <w:szCs w:val="24"/>
        </w:rPr>
      </w:pPr>
    </w:p>
    <w:p w14:paraId="251FBDAE" w14:textId="77777777" w:rsidR="002047CB" w:rsidRPr="00CF3AB3" w:rsidRDefault="002047CB" w:rsidP="002047CB">
      <w:pPr>
        <w:pStyle w:val="Regular"/>
        <w:rPr>
          <w:sz w:val="24"/>
          <w:szCs w:val="24"/>
          <w:lang w:val="en-CA" w:eastAsia="en-CA"/>
        </w:rPr>
      </w:pPr>
      <w:r w:rsidRPr="00CF3AB3">
        <w:rPr>
          <w:sz w:val="24"/>
          <w:szCs w:val="24"/>
          <w:lang w:val="en-CA" w:eastAsia="en-CA"/>
        </w:rPr>
        <w:t> A trial judge is not required to refer to every piece of evidence or argument made by counsel: </w:t>
      </w:r>
      <w:r w:rsidRPr="00CF3AB3">
        <w:rPr>
          <w:i/>
          <w:sz w:val="24"/>
          <w:szCs w:val="24"/>
          <w:lang w:val="en-CA" w:eastAsia="en-CA"/>
        </w:rPr>
        <w:t xml:space="preserve">R v Brownlee, </w:t>
      </w:r>
      <w:hyperlink r:id="rId19" w:history="1">
        <w:r w:rsidRPr="00CF3AB3">
          <w:rPr>
            <w:rStyle w:val="Hyperlink"/>
            <w:sz w:val="24"/>
            <w:szCs w:val="24"/>
            <w:lang w:val="en-CA" w:eastAsia="en-CA"/>
          </w:rPr>
          <w:t>2018 ONCA 99</w:t>
        </w:r>
      </w:hyperlink>
      <w:r w:rsidRPr="00CF3AB3">
        <w:rPr>
          <w:sz w:val="24"/>
          <w:szCs w:val="24"/>
          <w:lang w:val="en-CA" w:eastAsia="en-CA"/>
        </w:rPr>
        <w:t xml:space="preserve"> at para 37</w:t>
      </w:r>
    </w:p>
    <w:p w14:paraId="4DBC7E86" w14:textId="77777777" w:rsidR="002047CB" w:rsidRPr="00CF3AB3" w:rsidRDefault="002047CB" w:rsidP="002047CB">
      <w:pPr>
        <w:pStyle w:val="Regular"/>
        <w:rPr>
          <w:sz w:val="24"/>
          <w:szCs w:val="24"/>
        </w:rPr>
      </w:pPr>
    </w:p>
    <w:p w14:paraId="534EAB01" w14:textId="77777777" w:rsidR="002047CB" w:rsidRPr="00CF3AB3" w:rsidRDefault="002047CB" w:rsidP="002047CB">
      <w:pPr>
        <w:pStyle w:val="Regular"/>
        <w:rPr>
          <w:sz w:val="24"/>
          <w:szCs w:val="24"/>
        </w:rPr>
      </w:pPr>
      <w:r w:rsidRPr="00CF3AB3">
        <w:rPr>
          <w:sz w:val="24"/>
          <w:szCs w:val="24"/>
        </w:rPr>
        <w:t xml:space="preserve">In </w:t>
      </w:r>
      <w:r w:rsidRPr="00CF3AB3">
        <w:rPr>
          <w:i/>
          <w:sz w:val="24"/>
          <w:szCs w:val="24"/>
        </w:rPr>
        <w:t xml:space="preserve">Zagrodskyi, </w:t>
      </w:r>
      <w:r w:rsidRPr="00CF3AB3">
        <w:rPr>
          <w:sz w:val="24"/>
          <w:szCs w:val="24"/>
        </w:rPr>
        <w:t xml:space="preserve">the Ontario court of appeal set aside a conviction for sexual assault where the trial judge failed to give sufficient reasons by simply stating that, based on all the evidence, he was satisfied beyond a reasonable doubt of the guilt of the accused: </w:t>
      </w:r>
      <w:hyperlink r:id="rId20" w:history="1">
        <w:r w:rsidRPr="00CF3AB3">
          <w:rPr>
            <w:rStyle w:val="Hyperlink"/>
            <w:sz w:val="24"/>
            <w:szCs w:val="24"/>
          </w:rPr>
          <w:t>2018 ONCA 34</w:t>
        </w:r>
      </w:hyperlink>
      <w:r w:rsidRPr="00CF3AB3">
        <w:rPr>
          <w:sz w:val="24"/>
          <w:szCs w:val="24"/>
        </w:rPr>
        <w:t xml:space="preserve"> at paras 10-11</w:t>
      </w:r>
    </w:p>
    <w:p w14:paraId="0C03146B" w14:textId="77777777" w:rsidR="002047CB" w:rsidRPr="00CF3AB3" w:rsidRDefault="002047CB" w:rsidP="002047CB">
      <w:pPr>
        <w:pStyle w:val="Regular"/>
        <w:rPr>
          <w:sz w:val="24"/>
          <w:szCs w:val="24"/>
        </w:rPr>
      </w:pPr>
    </w:p>
    <w:p w14:paraId="77A3B48F" w14:textId="648A2F2B" w:rsidR="00E226E6" w:rsidRPr="00CF3AB3" w:rsidRDefault="002047CB" w:rsidP="002047CB">
      <w:pPr>
        <w:pStyle w:val="Regular"/>
        <w:rPr>
          <w:sz w:val="24"/>
          <w:szCs w:val="24"/>
        </w:rPr>
      </w:pPr>
      <w:r w:rsidRPr="00CF3AB3">
        <w:rPr>
          <w:sz w:val="24"/>
          <w:szCs w:val="24"/>
        </w:rPr>
        <w:t xml:space="preserve">In </w:t>
      </w:r>
      <w:r w:rsidRPr="00CF3AB3">
        <w:rPr>
          <w:i/>
          <w:sz w:val="24"/>
          <w:szCs w:val="24"/>
        </w:rPr>
        <w:t xml:space="preserve">Black, </w:t>
      </w:r>
      <w:r w:rsidRPr="00CF3AB3">
        <w:rPr>
          <w:sz w:val="24"/>
          <w:szCs w:val="24"/>
        </w:rPr>
        <w:t xml:space="preserve">the Supreme Court of Canada reversed a conviction for importing and adopted the reasons of Pardu J.A. in dissent, finding that that trial judge failed to provide sufficient reasons on the </w:t>
      </w:r>
      <w:r w:rsidRPr="00CF3AB3">
        <w:rPr>
          <w:i/>
          <w:sz w:val="24"/>
          <w:szCs w:val="24"/>
        </w:rPr>
        <w:t>mens rea</w:t>
      </w:r>
      <w:r w:rsidRPr="00CF3AB3">
        <w:rPr>
          <w:sz w:val="24"/>
          <w:szCs w:val="24"/>
        </w:rPr>
        <w:t xml:space="preserve"> of the offence, that is, whether the accused knew about the drugs in a suitcase that he allegedly checked in at the airport. Justice Pardu reasoned that the trial judge made conclusory statements without engaging in the necessary reasoning on the issue of </w:t>
      </w:r>
      <w:r w:rsidRPr="00CF3AB3">
        <w:rPr>
          <w:i/>
          <w:sz w:val="24"/>
          <w:szCs w:val="24"/>
        </w:rPr>
        <w:t>mens rea</w:t>
      </w:r>
      <w:r w:rsidRPr="00CF3AB3">
        <w:rPr>
          <w:sz w:val="24"/>
          <w:szCs w:val="24"/>
        </w:rPr>
        <w:t xml:space="preserve">. Pardu J.A. concluded her reasons by reiterating the principle that appellate courts should not “engage in a reassessment of aspects of the case not resolved by the trial judge” and “the appeal court ought not to substitute its own analysis for that of the trial judge.” Justice Pardu further stated that “there may be an implicit route available from the trial judge’s explicit factual findings at para. 26 to a finding of the appellant’s guilt, but it is not appropriate for this court to attempt to discern that route and explain it:” </w:t>
      </w:r>
      <w:hyperlink r:id="rId21" w:history="1">
        <w:r w:rsidRPr="00CF3AB3">
          <w:rPr>
            <w:rStyle w:val="Hyperlink"/>
            <w:sz w:val="24"/>
            <w:szCs w:val="24"/>
          </w:rPr>
          <w:t>2017 ONCA 599</w:t>
        </w:r>
      </w:hyperlink>
      <w:r w:rsidRPr="00CF3AB3">
        <w:rPr>
          <w:sz w:val="24"/>
          <w:szCs w:val="24"/>
        </w:rPr>
        <w:t xml:space="preserve"> at paras 39-40, rev’d at </w:t>
      </w:r>
      <w:hyperlink r:id="rId22" w:history="1">
        <w:r w:rsidRPr="00CF3AB3">
          <w:rPr>
            <w:rStyle w:val="Hyperlink"/>
            <w:sz w:val="24"/>
            <w:szCs w:val="24"/>
          </w:rPr>
          <w:t>2018 SCC 10</w:t>
        </w:r>
      </w:hyperlink>
    </w:p>
    <w:p w14:paraId="50C89C53" w14:textId="7FFBF2C2" w:rsidR="008E6F1A" w:rsidRPr="00CF3AB3" w:rsidRDefault="008E6F1A" w:rsidP="002047CB">
      <w:pPr>
        <w:pStyle w:val="Heading10"/>
        <w:rPr>
          <w:rFonts w:cs="Arial"/>
          <w:sz w:val="24"/>
          <w:szCs w:val="24"/>
        </w:rPr>
      </w:pPr>
      <w:bookmarkStart w:id="45" w:name="_Toc388789368"/>
      <w:r w:rsidRPr="00CF3AB3">
        <w:rPr>
          <w:rFonts w:cs="Arial"/>
          <w:sz w:val="24"/>
          <w:szCs w:val="24"/>
        </w:rPr>
        <w:t xml:space="preserve">New Issues </w:t>
      </w:r>
      <w:r w:rsidR="00BE084F" w:rsidRPr="00CF3AB3">
        <w:rPr>
          <w:rFonts w:cs="Arial"/>
          <w:sz w:val="24"/>
          <w:szCs w:val="24"/>
        </w:rPr>
        <w:t xml:space="preserve">Raised </w:t>
      </w:r>
      <w:r w:rsidRPr="00CF3AB3">
        <w:rPr>
          <w:rFonts w:cs="Arial"/>
          <w:sz w:val="24"/>
          <w:szCs w:val="24"/>
        </w:rPr>
        <w:t>on Appeal</w:t>
      </w:r>
      <w:bookmarkEnd w:id="45"/>
    </w:p>
    <w:p w14:paraId="3B21F3F8" w14:textId="77777777" w:rsidR="00FE6153" w:rsidRPr="00CF3AB3" w:rsidRDefault="00FE6153" w:rsidP="00FE6153">
      <w:pPr>
        <w:jc w:val="both"/>
        <w:textAlignment w:val="baseline"/>
        <w:rPr>
          <w:rFonts w:ascii="Arial" w:hAnsi="Arial" w:cs="Arial"/>
          <w:bdr w:val="none" w:sz="0" w:space="0" w:color="auto" w:frame="1"/>
        </w:rPr>
      </w:pPr>
      <w:r w:rsidRPr="00CF3AB3">
        <w:rPr>
          <w:rFonts w:ascii="Arial" w:hAnsi="Arial" w:cs="Arial"/>
          <w:bdr w:val="none" w:sz="0" w:space="0" w:color="auto" w:frame="1"/>
        </w:rPr>
        <w:t>​</w:t>
      </w:r>
    </w:p>
    <w:p w14:paraId="6DB92F2B" w14:textId="5B75C193" w:rsidR="00654398" w:rsidRPr="00CF3AB3" w:rsidRDefault="00654398" w:rsidP="002047CB">
      <w:pPr>
        <w:pStyle w:val="Heading20"/>
        <w:numPr>
          <w:ilvl w:val="0"/>
          <w:numId w:val="36"/>
        </w:numPr>
        <w:rPr>
          <w:rFonts w:cs="Arial"/>
        </w:rPr>
      </w:pPr>
      <w:bookmarkStart w:id="46" w:name="_Toc388789369"/>
      <w:r w:rsidRPr="00CF3AB3">
        <w:rPr>
          <w:rFonts w:cs="Arial"/>
        </w:rPr>
        <w:t>Raised by the parties</w:t>
      </w:r>
      <w:bookmarkEnd w:id="46"/>
    </w:p>
    <w:p w14:paraId="467D997A" w14:textId="77777777" w:rsidR="00654398" w:rsidRPr="00CF3AB3" w:rsidRDefault="00654398" w:rsidP="00654398">
      <w:pPr>
        <w:rPr>
          <w:rFonts w:ascii="Arial" w:hAnsi="Arial" w:cs="Arial"/>
        </w:rPr>
      </w:pPr>
    </w:p>
    <w:p w14:paraId="20994670" w14:textId="218FC2ED" w:rsidR="00FE6153" w:rsidRPr="00CF3AB3" w:rsidRDefault="00FE6153" w:rsidP="00BE084F">
      <w:pPr>
        <w:spacing w:line="276" w:lineRule="auto"/>
        <w:jc w:val="both"/>
        <w:textAlignment w:val="baseline"/>
        <w:rPr>
          <w:rFonts w:ascii="Arial" w:hAnsi="Arial" w:cs="Arial"/>
          <w:bdr w:val="none" w:sz="0" w:space="0" w:color="auto" w:frame="1"/>
        </w:rPr>
      </w:pPr>
      <w:r w:rsidRPr="00CF3AB3">
        <w:rPr>
          <w:rFonts w:ascii="Arial" w:hAnsi="Arial" w:cs="Arial"/>
          <w:bdr w:val="none" w:sz="0" w:space="0" w:color="auto" w:frame="1"/>
        </w:rPr>
        <w:t xml:space="preserve">When an issue has not been raised at trial and the record on that issue is incomplete, </w:t>
      </w:r>
      <w:r w:rsidR="00EC0486" w:rsidRPr="00CF3AB3">
        <w:rPr>
          <w:rFonts w:ascii="Arial" w:hAnsi="Arial" w:cs="Arial"/>
          <w:bdr w:val="none" w:sz="0" w:space="0" w:color="auto" w:frame="1"/>
        </w:rPr>
        <w:t>the appellate</w:t>
      </w:r>
      <w:r w:rsidRPr="00CF3AB3">
        <w:rPr>
          <w:rFonts w:ascii="Arial" w:hAnsi="Arial" w:cs="Arial"/>
          <w:bdr w:val="none" w:sz="0" w:space="0" w:color="auto" w:frame="1"/>
        </w:rPr>
        <w:t xml:space="preserve"> court generally will not entertain the issue on appeal: </w:t>
      </w:r>
      <w:r w:rsidRPr="00CF3AB3">
        <w:rPr>
          <w:rFonts w:ascii="Arial" w:hAnsi="Arial" w:cs="Arial"/>
          <w:i/>
          <w:iCs/>
          <w:bdr w:val="none" w:sz="0" w:space="0" w:color="auto" w:frame="1"/>
        </w:rPr>
        <w:t>R v Pino</w:t>
      </w:r>
      <w:r w:rsidRPr="00CF3AB3">
        <w:rPr>
          <w:rFonts w:ascii="Arial" w:hAnsi="Arial" w:cs="Arial"/>
          <w:bdr w:val="none" w:sz="0" w:space="0" w:color="auto" w:frame="1"/>
        </w:rPr>
        <w:t>, </w:t>
      </w:r>
      <w:r w:rsidR="0015480B" w:rsidRPr="00CF3AB3">
        <w:rPr>
          <w:rFonts w:ascii="Arial" w:hAnsi="Arial" w:cs="Arial"/>
        </w:rPr>
        <w:fldChar w:fldCharType="begin"/>
      </w:r>
      <w:r w:rsidR="0015480B" w:rsidRPr="00CF3AB3">
        <w:rPr>
          <w:rFonts w:ascii="Arial" w:hAnsi="Arial" w:cs="Arial"/>
        </w:rPr>
        <w:instrText xml:space="preserve"> HYPERLINK "http://www.ontariocourts.ca/decisions/2016/2016ONCA0389.htm" \t "_blank" </w:instrText>
      </w:r>
      <w:r w:rsidR="0015480B" w:rsidRPr="00CF3AB3">
        <w:rPr>
          <w:rFonts w:ascii="Arial" w:hAnsi="Arial" w:cs="Arial"/>
        </w:rPr>
        <w:fldChar w:fldCharType="separate"/>
      </w:r>
      <w:r w:rsidRPr="00CF3AB3">
        <w:rPr>
          <w:rFonts w:ascii="Arial" w:hAnsi="Arial" w:cs="Arial"/>
          <w:bdr w:val="none" w:sz="0" w:space="0" w:color="auto" w:frame="1"/>
        </w:rPr>
        <w:t>2016 ONCA 389</w:t>
      </w:r>
      <w:r w:rsidR="0015480B" w:rsidRPr="00CF3AB3">
        <w:rPr>
          <w:rFonts w:ascii="Arial" w:hAnsi="Arial" w:cs="Arial"/>
          <w:bdr w:val="none" w:sz="0" w:space="0" w:color="auto" w:frame="1"/>
        </w:rPr>
        <w:fldChar w:fldCharType="end"/>
      </w:r>
      <w:r w:rsidRPr="00CF3AB3">
        <w:rPr>
          <w:rFonts w:ascii="Arial" w:hAnsi="Arial" w:cs="Arial"/>
          <w:bdr w:val="none" w:sz="0" w:space="0" w:color="auto" w:frame="1"/>
        </w:rPr>
        <w:t> at para 45</w:t>
      </w:r>
    </w:p>
    <w:p w14:paraId="0998A2FF" w14:textId="77777777" w:rsidR="00EC0486" w:rsidRPr="00CF3AB3" w:rsidRDefault="00EC0486" w:rsidP="00BE084F">
      <w:pPr>
        <w:spacing w:line="276" w:lineRule="auto"/>
        <w:jc w:val="both"/>
        <w:textAlignment w:val="baseline"/>
        <w:rPr>
          <w:rFonts w:ascii="Arial" w:hAnsi="Arial" w:cs="Arial"/>
          <w:bdr w:val="none" w:sz="0" w:space="0" w:color="auto" w:frame="1"/>
        </w:rPr>
      </w:pPr>
    </w:p>
    <w:p w14:paraId="2258973A" w14:textId="60ED0A01" w:rsidR="00EC0486" w:rsidRPr="00CF3AB3" w:rsidRDefault="00EC0486" w:rsidP="00BE084F">
      <w:pPr>
        <w:pStyle w:val="NoSpacing"/>
        <w:spacing w:line="276" w:lineRule="auto"/>
        <w:jc w:val="both"/>
        <w:rPr>
          <w:rFonts w:ascii="Arial" w:hAnsi="Arial" w:cs="Arial"/>
        </w:rPr>
      </w:pPr>
      <w:r w:rsidRPr="00CF3AB3">
        <w:rPr>
          <w:rFonts w:ascii="Arial" w:hAnsi="Arial" w:cs="Arial"/>
        </w:rPr>
        <w:t xml:space="preserve">The decision to grant or refuse leave to permit a new argument is a discretionary decision informed by a balancing of the interests of justice as they affect all parties: </w:t>
      </w:r>
      <w:r w:rsidRPr="00CF3AB3">
        <w:rPr>
          <w:rFonts w:ascii="Arial" w:hAnsi="Arial" w:cs="Arial"/>
          <w:i/>
        </w:rPr>
        <w:t xml:space="preserve">R v Zvolensky, </w:t>
      </w:r>
      <w:hyperlink r:id="rId23" w:history="1">
        <w:r w:rsidRPr="00CF3AB3">
          <w:rPr>
            <w:rStyle w:val="Hyperlink"/>
            <w:rFonts w:ascii="Arial" w:hAnsi="Arial" w:cs="Arial"/>
          </w:rPr>
          <w:t>2017 ONCA 475</w:t>
        </w:r>
      </w:hyperlink>
      <w:r w:rsidRPr="00CF3AB3">
        <w:rPr>
          <w:rFonts w:ascii="Arial" w:hAnsi="Arial" w:cs="Arial"/>
        </w:rPr>
        <w:t xml:space="preserve"> at para 4</w:t>
      </w:r>
    </w:p>
    <w:p w14:paraId="3FB1C829" w14:textId="77777777" w:rsidR="00EC0486" w:rsidRPr="00CF3AB3" w:rsidRDefault="00EC0486" w:rsidP="00BE084F">
      <w:pPr>
        <w:spacing w:line="276" w:lineRule="auto"/>
        <w:jc w:val="both"/>
        <w:textAlignment w:val="baseline"/>
        <w:rPr>
          <w:rFonts w:ascii="Arial" w:hAnsi="Arial" w:cs="Arial"/>
        </w:rPr>
      </w:pPr>
    </w:p>
    <w:p w14:paraId="33300C42" w14:textId="77777777" w:rsidR="00FE6153" w:rsidRPr="00CF3AB3" w:rsidRDefault="00FE6153" w:rsidP="00BE084F">
      <w:pPr>
        <w:spacing w:line="276" w:lineRule="auto"/>
        <w:jc w:val="both"/>
        <w:textAlignment w:val="baseline"/>
        <w:rPr>
          <w:rFonts w:ascii="Arial" w:hAnsi="Arial" w:cs="Arial"/>
        </w:rPr>
      </w:pPr>
      <w:r w:rsidRPr="00CF3AB3">
        <w:rPr>
          <w:rFonts w:ascii="Arial" w:hAnsi="Arial" w:cs="Arial"/>
          <w:bdr w:val="none" w:sz="0" w:space="0" w:color="auto" w:frame="1"/>
        </w:rPr>
        <w:t>​</w:t>
      </w:r>
    </w:p>
    <w:p w14:paraId="55530416" w14:textId="77777777" w:rsidR="00FE6153" w:rsidRPr="00CF3AB3" w:rsidRDefault="00FE6153" w:rsidP="00BE084F">
      <w:pPr>
        <w:spacing w:line="276" w:lineRule="auto"/>
        <w:jc w:val="both"/>
        <w:textAlignment w:val="baseline"/>
        <w:rPr>
          <w:rFonts w:ascii="Arial" w:hAnsi="Arial" w:cs="Arial"/>
          <w:bCs/>
        </w:rPr>
      </w:pPr>
      <w:r w:rsidRPr="00CF3AB3">
        <w:rPr>
          <w:rFonts w:ascii="Arial" w:hAnsi="Arial" w:cs="Arial"/>
          <w:bCs/>
        </w:rPr>
        <w:t xml:space="preserve">The rationale is based on: (i) prejudice to the other side which lacks the opportunity to respond and adduce evidence; (ii) the absence of a sufficient record; (iii) the societal interest in finality and the expectation that criminal cases </w:t>
      </w:r>
      <w:r w:rsidRPr="00CF3AB3">
        <w:rPr>
          <w:rFonts w:ascii="Arial" w:hAnsi="Arial" w:cs="Arial"/>
          <w:bCs/>
        </w:rPr>
        <w:lastRenderedPageBreak/>
        <w:t>will be disposed of at first instance; and (iv) the responsibility of defence counsel to advance all appropriate arguments at first instance: </w:t>
      </w:r>
      <w:r w:rsidRPr="00CF3AB3">
        <w:rPr>
          <w:rFonts w:ascii="Arial" w:hAnsi="Arial" w:cs="Arial"/>
          <w:bCs/>
          <w:i/>
          <w:iCs/>
          <w:bdr w:val="none" w:sz="0" w:space="0" w:color="auto" w:frame="1"/>
        </w:rPr>
        <w:t>R v Giamou, </w:t>
      </w:r>
      <w:r w:rsidR="0015480B" w:rsidRPr="00CF3AB3">
        <w:rPr>
          <w:rFonts w:ascii="Arial" w:hAnsi="Arial" w:cs="Arial"/>
        </w:rPr>
        <w:fldChar w:fldCharType="begin"/>
      </w:r>
      <w:r w:rsidR="0015480B" w:rsidRPr="00CF3AB3">
        <w:rPr>
          <w:rFonts w:ascii="Arial" w:hAnsi="Arial" w:cs="Arial"/>
        </w:rPr>
        <w:instrText xml:space="preserve"> HYPERLINK "http://www.ontariocourts.ca/decisions/2017/2017ONCA0466.htm" \t "_blank" </w:instrText>
      </w:r>
      <w:r w:rsidR="0015480B" w:rsidRPr="00CF3AB3">
        <w:rPr>
          <w:rFonts w:ascii="Arial" w:hAnsi="Arial" w:cs="Arial"/>
        </w:rPr>
        <w:fldChar w:fldCharType="separate"/>
      </w:r>
      <w:r w:rsidRPr="00CF3AB3">
        <w:rPr>
          <w:rFonts w:ascii="Arial" w:hAnsi="Arial" w:cs="Arial"/>
          <w:bCs/>
          <w:bdr w:val="none" w:sz="0" w:space="0" w:color="auto" w:frame="1"/>
        </w:rPr>
        <w:t>2017 ONCA 466</w:t>
      </w:r>
      <w:r w:rsidR="0015480B" w:rsidRPr="00CF3AB3">
        <w:rPr>
          <w:rFonts w:ascii="Arial" w:hAnsi="Arial" w:cs="Arial"/>
          <w:bCs/>
          <w:bdr w:val="none" w:sz="0" w:space="0" w:color="auto" w:frame="1"/>
        </w:rPr>
        <w:fldChar w:fldCharType="end"/>
      </w:r>
      <w:r w:rsidRPr="00CF3AB3">
        <w:rPr>
          <w:rFonts w:ascii="Arial" w:hAnsi="Arial" w:cs="Arial"/>
          <w:bCs/>
        </w:rPr>
        <w:t> at para 9; see also </w:t>
      </w:r>
      <w:r w:rsidRPr="00CF3AB3">
        <w:rPr>
          <w:rFonts w:ascii="Arial" w:hAnsi="Arial" w:cs="Arial"/>
          <w:bCs/>
          <w:i/>
          <w:iCs/>
          <w:bdr w:val="none" w:sz="0" w:space="0" w:color="auto" w:frame="1"/>
        </w:rPr>
        <w:t>R v Mian, </w:t>
      </w:r>
      <w:r w:rsidR="0015480B" w:rsidRPr="00CF3AB3">
        <w:rPr>
          <w:rFonts w:ascii="Arial" w:hAnsi="Arial" w:cs="Arial"/>
        </w:rPr>
        <w:fldChar w:fldCharType="begin"/>
      </w:r>
      <w:r w:rsidR="0015480B" w:rsidRPr="00CF3AB3">
        <w:rPr>
          <w:rFonts w:ascii="Arial" w:hAnsi="Arial" w:cs="Arial"/>
        </w:rPr>
        <w:instrText xml:space="preserve"> HYPERLINK "https://scc-csc.lexum.com/scc-csc/scc-csc/en/item/14351/index.do" \t "_blank" </w:instrText>
      </w:r>
      <w:r w:rsidR="0015480B" w:rsidRPr="00CF3AB3">
        <w:rPr>
          <w:rFonts w:ascii="Arial" w:hAnsi="Arial" w:cs="Arial"/>
        </w:rPr>
        <w:fldChar w:fldCharType="separate"/>
      </w:r>
      <w:r w:rsidRPr="00CF3AB3">
        <w:rPr>
          <w:rFonts w:ascii="Arial" w:hAnsi="Arial" w:cs="Arial"/>
          <w:bCs/>
          <w:bdr w:val="none" w:sz="0" w:space="0" w:color="auto" w:frame="1"/>
        </w:rPr>
        <w:t>2014 SCC 54</w:t>
      </w:r>
      <w:r w:rsidR="0015480B" w:rsidRPr="00CF3AB3">
        <w:rPr>
          <w:rFonts w:ascii="Arial" w:hAnsi="Arial" w:cs="Arial"/>
          <w:bCs/>
          <w:bdr w:val="none" w:sz="0" w:space="0" w:color="auto" w:frame="1"/>
        </w:rPr>
        <w:fldChar w:fldCharType="end"/>
      </w:r>
    </w:p>
    <w:p w14:paraId="6CD09E1A" w14:textId="77777777" w:rsidR="00FE6153" w:rsidRPr="00CF3AB3" w:rsidRDefault="00FE6153" w:rsidP="00BE084F">
      <w:pPr>
        <w:spacing w:line="276" w:lineRule="auto"/>
        <w:jc w:val="both"/>
        <w:textAlignment w:val="baseline"/>
        <w:rPr>
          <w:rFonts w:ascii="Arial" w:hAnsi="Arial" w:cs="Arial"/>
          <w:bCs/>
        </w:rPr>
      </w:pPr>
      <w:r w:rsidRPr="00CF3AB3">
        <w:rPr>
          <w:rFonts w:ascii="Arial" w:hAnsi="Arial" w:cs="Arial"/>
          <w:bCs/>
        </w:rPr>
        <w:t> </w:t>
      </w:r>
    </w:p>
    <w:p w14:paraId="1A4E2AAF" w14:textId="77777777" w:rsidR="00FE6153" w:rsidRPr="00CF3AB3" w:rsidRDefault="00FE6153" w:rsidP="00BE084F">
      <w:pPr>
        <w:spacing w:line="276" w:lineRule="auto"/>
        <w:textAlignment w:val="baseline"/>
        <w:rPr>
          <w:rFonts w:ascii="Arial" w:hAnsi="Arial" w:cs="Arial"/>
          <w:bCs/>
        </w:rPr>
      </w:pPr>
      <w:r w:rsidRPr="00CF3AB3">
        <w:rPr>
          <w:rFonts w:ascii="Arial" w:hAnsi="Arial" w:cs="Arial"/>
          <w:bCs/>
        </w:rPr>
        <w:t> </w:t>
      </w:r>
    </w:p>
    <w:p w14:paraId="43C829F4" w14:textId="77777777" w:rsidR="00FE6153" w:rsidRPr="00CF3AB3" w:rsidRDefault="00FE6153" w:rsidP="00BE084F">
      <w:pPr>
        <w:spacing w:line="276" w:lineRule="auto"/>
        <w:textAlignment w:val="baseline"/>
        <w:rPr>
          <w:rFonts w:ascii="Arial" w:hAnsi="Arial" w:cs="Arial"/>
          <w:bCs/>
        </w:rPr>
      </w:pPr>
      <w:r w:rsidRPr="00CF3AB3">
        <w:rPr>
          <w:rFonts w:ascii="Arial" w:hAnsi="Arial" w:cs="Arial"/>
          <w:bCs/>
        </w:rPr>
        <w:t>The burden is on the party who seeks to raise the new issue to satisfy three preconditions:</w:t>
      </w:r>
    </w:p>
    <w:p w14:paraId="70FE6030" w14:textId="77777777" w:rsidR="00FE6153" w:rsidRPr="00CF3AB3" w:rsidRDefault="00FE6153" w:rsidP="00BE084F">
      <w:pPr>
        <w:spacing w:line="276" w:lineRule="auto"/>
        <w:textAlignment w:val="baseline"/>
        <w:rPr>
          <w:rFonts w:ascii="Arial" w:hAnsi="Arial" w:cs="Arial"/>
          <w:bCs/>
        </w:rPr>
      </w:pPr>
      <w:r w:rsidRPr="00CF3AB3">
        <w:rPr>
          <w:rFonts w:ascii="Arial" w:hAnsi="Arial" w:cs="Arial"/>
          <w:bCs/>
          <w:bdr w:val="none" w:sz="0" w:space="0" w:color="auto" w:frame="1"/>
        </w:rPr>
        <w:t>​</w:t>
      </w:r>
    </w:p>
    <w:p w14:paraId="69BCF683" w14:textId="77777777" w:rsidR="00FE6153" w:rsidRPr="00CF3AB3" w:rsidRDefault="00FE6153" w:rsidP="00BE084F">
      <w:pPr>
        <w:spacing w:line="276" w:lineRule="auto"/>
        <w:textAlignment w:val="baseline"/>
        <w:rPr>
          <w:rFonts w:ascii="Arial" w:hAnsi="Arial" w:cs="Arial"/>
          <w:bCs/>
        </w:rPr>
      </w:pPr>
      <w:r w:rsidRPr="00CF3AB3">
        <w:rPr>
          <w:rFonts w:ascii="Arial" w:hAnsi="Arial" w:cs="Arial"/>
          <w:bCs/>
        </w:rPr>
        <w:t>1.       the evidentiary record must be sufficient to permit the appellate court to fully,</w:t>
      </w:r>
    </w:p>
    <w:p w14:paraId="114A0125" w14:textId="77777777" w:rsidR="00FE6153" w:rsidRPr="00CF3AB3" w:rsidRDefault="00FE6153" w:rsidP="00BE084F">
      <w:pPr>
        <w:spacing w:line="276" w:lineRule="auto"/>
        <w:textAlignment w:val="baseline"/>
        <w:rPr>
          <w:rFonts w:ascii="Arial" w:hAnsi="Arial" w:cs="Arial"/>
          <w:bCs/>
        </w:rPr>
      </w:pPr>
      <w:r w:rsidRPr="00CF3AB3">
        <w:rPr>
          <w:rFonts w:ascii="Arial" w:hAnsi="Arial" w:cs="Arial"/>
          <w:bCs/>
        </w:rPr>
        <w:t>          effectively and fairly determine the issue raised on appeal;</w:t>
      </w:r>
    </w:p>
    <w:p w14:paraId="5F1A9E17" w14:textId="77777777" w:rsidR="00FE6153" w:rsidRPr="00CF3AB3" w:rsidRDefault="00FE6153" w:rsidP="00BE084F">
      <w:pPr>
        <w:spacing w:line="276" w:lineRule="auto"/>
        <w:textAlignment w:val="baseline"/>
        <w:rPr>
          <w:rFonts w:ascii="Arial" w:hAnsi="Arial" w:cs="Arial"/>
          <w:bCs/>
        </w:rPr>
      </w:pPr>
      <w:r w:rsidRPr="00CF3AB3">
        <w:rPr>
          <w:rFonts w:ascii="Arial" w:hAnsi="Arial" w:cs="Arial"/>
          <w:bCs/>
        </w:rPr>
        <w:t>2.      the failure to raise the issue at trial must not be due to tactical reasons; and</w:t>
      </w:r>
    </w:p>
    <w:p w14:paraId="058F47BA" w14:textId="77777777" w:rsidR="00654398" w:rsidRPr="00CF3AB3" w:rsidRDefault="00FE6153" w:rsidP="00BE084F">
      <w:pPr>
        <w:spacing w:line="276" w:lineRule="auto"/>
        <w:textAlignment w:val="baseline"/>
        <w:rPr>
          <w:rFonts w:ascii="Arial" w:hAnsi="Arial" w:cs="Arial"/>
          <w:bCs/>
        </w:rPr>
      </w:pPr>
      <w:r w:rsidRPr="00CF3AB3">
        <w:rPr>
          <w:rFonts w:ascii="Arial" w:hAnsi="Arial" w:cs="Arial"/>
          <w:bCs/>
        </w:rPr>
        <w:t xml:space="preserve">3.       the court must be satisfied that no miscarriage of justice will result </w:t>
      </w:r>
      <w:r w:rsidR="00654398" w:rsidRPr="00CF3AB3">
        <w:rPr>
          <w:rFonts w:ascii="Arial" w:hAnsi="Arial" w:cs="Arial"/>
          <w:bCs/>
        </w:rPr>
        <w:t xml:space="preserve">from the refusal  </w:t>
      </w:r>
    </w:p>
    <w:p w14:paraId="1B2FB44C" w14:textId="1D007E9A" w:rsidR="00FE6153" w:rsidRPr="00CF3AB3" w:rsidRDefault="00654398" w:rsidP="00BE084F">
      <w:pPr>
        <w:spacing w:line="276" w:lineRule="auto"/>
        <w:textAlignment w:val="baseline"/>
        <w:rPr>
          <w:rFonts w:ascii="Arial" w:hAnsi="Arial" w:cs="Arial"/>
          <w:bCs/>
        </w:rPr>
      </w:pPr>
      <w:r w:rsidRPr="00CF3AB3">
        <w:rPr>
          <w:rFonts w:ascii="Arial" w:hAnsi="Arial" w:cs="Arial"/>
          <w:bCs/>
        </w:rPr>
        <w:t xml:space="preserve">          to  </w:t>
      </w:r>
      <w:r w:rsidR="00FE6153" w:rsidRPr="00CF3AB3">
        <w:rPr>
          <w:rFonts w:ascii="Arial" w:hAnsi="Arial" w:cs="Arial"/>
          <w:bCs/>
        </w:rPr>
        <w:t>raise the new issue on appeal: </w:t>
      </w:r>
      <w:r w:rsidR="00FE6153" w:rsidRPr="00CF3AB3">
        <w:rPr>
          <w:rFonts w:ascii="Arial" w:hAnsi="Arial" w:cs="Arial"/>
          <w:bCs/>
          <w:i/>
          <w:iCs/>
          <w:bdr w:val="none" w:sz="0" w:space="0" w:color="auto" w:frame="1"/>
        </w:rPr>
        <w:t>Giamou </w:t>
      </w:r>
      <w:r w:rsidR="00FE6153" w:rsidRPr="00CF3AB3">
        <w:rPr>
          <w:rFonts w:ascii="Arial" w:hAnsi="Arial" w:cs="Arial"/>
          <w:bCs/>
        </w:rPr>
        <w:t>at para 10</w:t>
      </w:r>
    </w:p>
    <w:p w14:paraId="10247638" w14:textId="77777777" w:rsidR="00FE6153" w:rsidRPr="00CF3AB3" w:rsidRDefault="00FE6153" w:rsidP="00BE084F">
      <w:pPr>
        <w:spacing w:line="276" w:lineRule="auto"/>
        <w:jc w:val="both"/>
        <w:textAlignment w:val="baseline"/>
        <w:rPr>
          <w:rFonts w:ascii="Arial" w:hAnsi="Arial" w:cs="Arial"/>
        </w:rPr>
      </w:pPr>
      <w:r w:rsidRPr="00CF3AB3">
        <w:rPr>
          <w:rFonts w:ascii="Arial" w:hAnsi="Arial" w:cs="Arial"/>
        </w:rPr>
        <w:br/>
      </w:r>
      <w:r w:rsidRPr="00CF3AB3">
        <w:rPr>
          <w:rFonts w:ascii="Arial" w:hAnsi="Arial" w:cs="Arial"/>
          <w:bdr w:val="none" w:sz="0" w:space="0" w:color="auto" w:frame="1"/>
        </w:rPr>
        <w:t>​</w:t>
      </w:r>
    </w:p>
    <w:p w14:paraId="61D7F512" w14:textId="77777777" w:rsidR="00FE6153" w:rsidRPr="00CF3AB3" w:rsidRDefault="00FE6153" w:rsidP="00BE084F">
      <w:pPr>
        <w:spacing w:line="276" w:lineRule="auto"/>
        <w:jc w:val="both"/>
        <w:textAlignment w:val="baseline"/>
        <w:rPr>
          <w:rFonts w:ascii="Arial" w:hAnsi="Arial" w:cs="Arial"/>
          <w:bdr w:val="none" w:sz="0" w:space="0" w:color="auto" w:frame="1"/>
        </w:rPr>
      </w:pPr>
      <w:r w:rsidRPr="00CF3AB3">
        <w:rPr>
          <w:rFonts w:ascii="Arial" w:hAnsi="Arial" w:cs="Arial"/>
          <w:bdr w:val="none" w:sz="0" w:space="0" w:color="auto" w:frame="1"/>
        </w:rPr>
        <w:t>In short, while an appellate court may hear and decide new issues not raised at trial, its discretion to do so should not be exercised routinely or lightly. Before doing so, the court “must be satisfied that the new issue raised on appeal can be fully, effectively and fairly addressed even though it was not raised at trial”: </w:t>
      </w:r>
      <w:r w:rsidRPr="00CF3AB3">
        <w:rPr>
          <w:rFonts w:ascii="Arial" w:hAnsi="Arial" w:cs="Arial"/>
          <w:i/>
          <w:iCs/>
          <w:bdr w:val="none" w:sz="0" w:space="0" w:color="auto" w:frame="1"/>
        </w:rPr>
        <w:t>R v Dhanaswar, </w:t>
      </w:r>
      <w:r w:rsidR="0015480B" w:rsidRPr="00CF3AB3">
        <w:rPr>
          <w:rFonts w:ascii="Arial" w:hAnsi="Arial" w:cs="Arial"/>
        </w:rPr>
        <w:fldChar w:fldCharType="begin"/>
      </w:r>
      <w:r w:rsidR="0015480B" w:rsidRPr="00CF3AB3">
        <w:rPr>
          <w:rFonts w:ascii="Arial" w:hAnsi="Arial" w:cs="Arial"/>
        </w:rPr>
        <w:instrText xml:space="preserve"> HYPERLINK "http://www.ontariocourts.ca/decisions/2016/2016ONCA0229.htm" \t "_blank" </w:instrText>
      </w:r>
      <w:r w:rsidR="0015480B" w:rsidRPr="00CF3AB3">
        <w:rPr>
          <w:rFonts w:ascii="Arial" w:hAnsi="Arial" w:cs="Arial"/>
        </w:rPr>
        <w:fldChar w:fldCharType="separate"/>
      </w:r>
      <w:r w:rsidRPr="00CF3AB3">
        <w:rPr>
          <w:rFonts w:ascii="Arial" w:hAnsi="Arial" w:cs="Arial"/>
          <w:bdr w:val="none" w:sz="0" w:space="0" w:color="auto" w:frame="1"/>
        </w:rPr>
        <w:t>2016 ONCA 229</w:t>
      </w:r>
      <w:r w:rsidR="0015480B" w:rsidRPr="00CF3AB3">
        <w:rPr>
          <w:rFonts w:ascii="Arial" w:hAnsi="Arial" w:cs="Arial"/>
          <w:bdr w:val="none" w:sz="0" w:space="0" w:color="auto" w:frame="1"/>
        </w:rPr>
        <w:fldChar w:fldCharType="end"/>
      </w:r>
      <w:r w:rsidRPr="00CF3AB3">
        <w:rPr>
          <w:rFonts w:ascii="Arial" w:hAnsi="Arial" w:cs="Arial"/>
          <w:bdr w:val="none" w:sz="0" w:space="0" w:color="auto" w:frame="1"/>
        </w:rPr>
        <w:t> at para 5 (citations ommitted)</w:t>
      </w:r>
    </w:p>
    <w:p w14:paraId="4F8FFF97" w14:textId="77777777" w:rsidR="00654398" w:rsidRPr="00CF3AB3" w:rsidRDefault="00654398" w:rsidP="00BE084F">
      <w:pPr>
        <w:spacing w:line="276" w:lineRule="auto"/>
        <w:jc w:val="both"/>
        <w:textAlignment w:val="baseline"/>
        <w:rPr>
          <w:rFonts w:ascii="Arial" w:hAnsi="Arial" w:cs="Arial"/>
          <w:bdr w:val="none" w:sz="0" w:space="0" w:color="auto" w:frame="1"/>
        </w:rPr>
      </w:pPr>
    </w:p>
    <w:p w14:paraId="746AA225" w14:textId="7CD72225" w:rsidR="007F718B" w:rsidRPr="00CF3AB3" w:rsidRDefault="007F718B" w:rsidP="00BE084F">
      <w:pPr>
        <w:pStyle w:val="NoSpacing"/>
        <w:spacing w:line="276" w:lineRule="auto"/>
        <w:jc w:val="both"/>
        <w:rPr>
          <w:rFonts w:ascii="Arial" w:hAnsi="Arial" w:cs="Arial"/>
        </w:rPr>
      </w:pPr>
      <w:r w:rsidRPr="00CF3AB3">
        <w:rPr>
          <w:rFonts w:ascii="Arial" w:hAnsi="Arial" w:cs="Arial"/>
        </w:rPr>
        <w:t xml:space="preserve">Although an appellate court will generally not entertain a constitutional argument on appeal that was not argued below, it has a discretion to do so. It is arguable that the discretion be exercised in circumstances where a provision of the </w:t>
      </w:r>
      <w:r w:rsidRPr="00CF3AB3">
        <w:rPr>
          <w:rFonts w:ascii="Arial" w:hAnsi="Arial" w:cs="Arial"/>
          <w:i/>
          <w:iCs/>
        </w:rPr>
        <w:t>Criminal Code</w:t>
      </w:r>
      <w:r w:rsidRPr="00CF3AB3">
        <w:rPr>
          <w:rFonts w:ascii="Arial" w:hAnsi="Arial" w:cs="Arial"/>
        </w:rPr>
        <w:t xml:space="preserve"> has been found to be constitutionally infirm in previous judgments and no one brought this to the attention of the sentencing judge: </w:t>
      </w:r>
      <w:r w:rsidRPr="00CF3AB3">
        <w:rPr>
          <w:rFonts w:ascii="Arial" w:hAnsi="Arial" w:cs="Arial"/>
          <w:i/>
        </w:rPr>
        <w:t xml:space="preserve">R v Hewitt, </w:t>
      </w:r>
      <w:hyperlink r:id="rId24" w:history="1">
        <w:r w:rsidRPr="00CF3AB3">
          <w:rPr>
            <w:rStyle w:val="Hyperlink"/>
            <w:rFonts w:ascii="Arial" w:hAnsi="Arial" w:cs="Arial"/>
          </w:rPr>
          <w:t>2018 ONCA 293</w:t>
        </w:r>
      </w:hyperlink>
      <w:r w:rsidRPr="00CF3AB3">
        <w:rPr>
          <w:rFonts w:ascii="Arial" w:hAnsi="Arial" w:cs="Arial"/>
        </w:rPr>
        <w:t xml:space="preserve"> at para 8</w:t>
      </w:r>
    </w:p>
    <w:p w14:paraId="39DB6A5D" w14:textId="77777777" w:rsidR="007F718B" w:rsidRPr="00CF3AB3" w:rsidRDefault="007F718B" w:rsidP="007F718B">
      <w:pPr>
        <w:rPr>
          <w:rFonts w:ascii="Arial" w:eastAsia="Times New Roman" w:hAnsi="Arial" w:cs="Arial"/>
        </w:rPr>
      </w:pPr>
    </w:p>
    <w:p w14:paraId="6628B7EF" w14:textId="77777777" w:rsidR="007F718B" w:rsidRPr="00CF3AB3" w:rsidRDefault="007F718B" w:rsidP="00FE6153">
      <w:pPr>
        <w:jc w:val="both"/>
        <w:textAlignment w:val="baseline"/>
        <w:rPr>
          <w:rFonts w:ascii="Arial" w:hAnsi="Arial" w:cs="Arial"/>
          <w:bdr w:val="none" w:sz="0" w:space="0" w:color="auto" w:frame="1"/>
        </w:rPr>
      </w:pPr>
    </w:p>
    <w:p w14:paraId="624D1FDE" w14:textId="13154677" w:rsidR="00654398" w:rsidRPr="00CF3AB3" w:rsidRDefault="00654398" w:rsidP="002047CB">
      <w:pPr>
        <w:pStyle w:val="Heading20"/>
        <w:rPr>
          <w:rFonts w:cs="Arial"/>
        </w:rPr>
      </w:pPr>
      <w:bookmarkStart w:id="47" w:name="_Toc388789370"/>
      <w:r w:rsidRPr="00CF3AB3">
        <w:rPr>
          <w:rFonts w:cs="Arial"/>
        </w:rPr>
        <w:t>Raised by the Court</w:t>
      </w:r>
      <w:bookmarkEnd w:id="47"/>
    </w:p>
    <w:p w14:paraId="43CC6396" w14:textId="77777777" w:rsidR="00654398" w:rsidRPr="00CF3AB3" w:rsidRDefault="00654398" w:rsidP="00654398">
      <w:pPr>
        <w:rPr>
          <w:rFonts w:ascii="Arial" w:hAnsi="Arial" w:cs="Arial"/>
        </w:rPr>
      </w:pPr>
    </w:p>
    <w:p w14:paraId="0701C4B6" w14:textId="77777777" w:rsidR="00654398" w:rsidRPr="00CF3AB3" w:rsidRDefault="00654398" w:rsidP="00BE084F">
      <w:pPr>
        <w:pStyle w:val="Regular"/>
        <w:rPr>
          <w:sz w:val="24"/>
          <w:szCs w:val="24"/>
        </w:rPr>
      </w:pPr>
      <w:r w:rsidRPr="00CF3AB3">
        <w:rPr>
          <w:sz w:val="24"/>
          <w:szCs w:val="24"/>
        </w:rPr>
        <w:t xml:space="preserve">While appellate courts have the discretion to raise a new issue, this discretion should be exercised only in rare circumstances.  An appellate court should only raise a new issue when failing to do so would risk an injustice.  At all times the discretion is limited by the requirement that raising the new issue cannot suggest </w:t>
      </w:r>
      <w:r w:rsidRPr="00CF3AB3">
        <w:rPr>
          <w:sz w:val="24"/>
          <w:szCs w:val="24"/>
        </w:rPr>
        <w:lastRenderedPageBreak/>
        <w:t xml:space="preserve">bias or partiality on the part of the court.  Courts cannot be seen to go in search of a wrong to right.  </w:t>
      </w:r>
    </w:p>
    <w:p w14:paraId="71E10FF3" w14:textId="77777777" w:rsidR="00654398" w:rsidRPr="00CF3AB3" w:rsidRDefault="00654398" w:rsidP="00BE084F">
      <w:pPr>
        <w:pStyle w:val="Regular"/>
        <w:rPr>
          <w:sz w:val="24"/>
          <w:szCs w:val="24"/>
        </w:rPr>
      </w:pPr>
    </w:p>
    <w:p w14:paraId="622DC593" w14:textId="77777777" w:rsidR="00654398" w:rsidRPr="00CF3AB3" w:rsidRDefault="00654398" w:rsidP="00BE084F">
      <w:pPr>
        <w:pStyle w:val="Regular"/>
        <w:rPr>
          <w:sz w:val="24"/>
          <w:szCs w:val="24"/>
        </w:rPr>
      </w:pPr>
      <w:r w:rsidRPr="00CF3AB3">
        <w:rPr>
          <w:sz w:val="24"/>
          <w:szCs w:val="24"/>
        </w:rPr>
        <w:t xml:space="preserve">Where there is good reason to believe that the result would realistically have differed had the error not been made, this risk of injustice warrants the court of appeal’s intervention.  The standard of “good reason to believe” that a failure to raise a new issue “would risk an injustice” is a significant threshold which is necessary in this context in order to strike an appropriate balance between the role of appellate courts as independent and impartial arbiters with the need to ensure that justice is done.  </w:t>
      </w:r>
    </w:p>
    <w:p w14:paraId="04624E55" w14:textId="77777777" w:rsidR="00654398" w:rsidRPr="00CF3AB3" w:rsidRDefault="00654398" w:rsidP="00BE084F">
      <w:pPr>
        <w:pStyle w:val="Regular"/>
        <w:rPr>
          <w:sz w:val="24"/>
          <w:szCs w:val="24"/>
        </w:rPr>
      </w:pPr>
    </w:p>
    <w:p w14:paraId="31F58419" w14:textId="1101929D" w:rsidR="00654398" w:rsidRPr="00CF3AB3" w:rsidRDefault="00654398" w:rsidP="00BE084F">
      <w:pPr>
        <w:pStyle w:val="Regular"/>
        <w:rPr>
          <w:sz w:val="24"/>
          <w:szCs w:val="24"/>
        </w:rPr>
      </w:pPr>
      <w:r w:rsidRPr="00CF3AB3">
        <w:rPr>
          <w:sz w:val="24"/>
          <w:szCs w:val="24"/>
        </w:rPr>
        <w:t>In order to raise a new issue, the court should also consider whether it has the jurisdiction to consider the issue, whether there is a sufficient record on which to raise the issue and whether raising the issue would result in procedural prejudice to any party.</w:t>
      </w:r>
    </w:p>
    <w:p w14:paraId="2F952038" w14:textId="77777777" w:rsidR="00654398" w:rsidRPr="00CF3AB3" w:rsidRDefault="00654398" w:rsidP="00BE084F">
      <w:pPr>
        <w:pStyle w:val="Regular"/>
        <w:rPr>
          <w:sz w:val="24"/>
          <w:szCs w:val="24"/>
        </w:rPr>
      </w:pPr>
    </w:p>
    <w:p w14:paraId="1C1BECD7" w14:textId="6BC3ABFF" w:rsidR="00654398" w:rsidRPr="00CF3AB3" w:rsidRDefault="00654398" w:rsidP="00BE084F">
      <w:pPr>
        <w:pStyle w:val="Regular"/>
        <w:rPr>
          <w:sz w:val="24"/>
          <w:szCs w:val="24"/>
        </w:rPr>
      </w:pPr>
      <w:r w:rsidRPr="00CF3AB3">
        <w:rPr>
          <w:sz w:val="24"/>
          <w:szCs w:val="24"/>
        </w:rPr>
        <w:t xml:space="preserve">When an appellate court raises a new issue, there must be notification and opportunity to respond.  The court of appeal must make the parties aware that it has discerned a potential issue and ensure that they are sufficiently informed so they may prepare and respond.  The court should raise the issue as soon as is practically possible after the issue crystallizes so as to avoid any undue delay in the proceedings.  However, notification of the new issue may occur before the oral hearing, or the issue may be raised during the oral hearing.  The notification should not contain too much detail, or indicate that the court of appeal has already formed an opinion, however it must contain enough information to allow the parties to respond to the new issue.  </w:t>
      </w:r>
    </w:p>
    <w:p w14:paraId="6B812E24" w14:textId="77777777" w:rsidR="00654398" w:rsidRPr="00CF3AB3" w:rsidRDefault="00654398" w:rsidP="00BE084F">
      <w:pPr>
        <w:pStyle w:val="Regular"/>
        <w:rPr>
          <w:sz w:val="24"/>
          <w:szCs w:val="24"/>
        </w:rPr>
      </w:pPr>
    </w:p>
    <w:p w14:paraId="55D3FCB5" w14:textId="77777777" w:rsidR="00654398" w:rsidRPr="00CF3AB3" w:rsidRDefault="00654398" w:rsidP="00BE084F">
      <w:pPr>
        <w:pStyle w:val="Regular"/>
        <w:rPr>
          <w:sz w:val="24"/>
          <w:szCs w:val="24"/>
        </w:rPr>
      </w:pPr>
      <w:r w:rsidRPr="00CF3AB3">
        <w:rPr>
          <w:sz w:val="24"/>
          <w:szCs w:val="24"/>
        </w:rPr>
        <w:t xml:space="preserve">The requirements for the response will depend on the particular issue raised by the court.  Counsel may wish to simply address the issue orally, file further written argument, or both.  The underlying concern should be ensuring that the court receives full submissions on the issue.  If a party asks to file written submissions before or after the oral hearing, there should be a presumption in favour of granting the request.  </w:t>
      </w:r>
    </w:p>
    <w:p w14:paraId="54043CE2" w14:textId="77777777" w:rsidR="00654398" w:rsidRPr="00CF3AB3" w:rsidRDefault="00654398" w:rsidP="00BE084F">
      <w:pPr>
        <w:pStyle w:val="Regular"/>
        <w:rPr>
          <w:sz w:val="24"/>
          <w:szCs w:val="24"/>
        </w:rPr>
      </w:pPr>
    </w:p>
    <w:p w14:paraId="32D98A26" w14:textId="3AFCF397" w:rsidR="00654398" w:rsidRPr="00CF3AB3" w:rsidRDefault="00654398" w:rsidP="00BE084F">
      <w:pPr>
        <w:pStyle w:val="Regular"/>
        <w:rPr>
          <w:sz w:val="24"/>
          <w:szCs w:val="24"/>
        </w:rPr>
      </w:pPr>
      <w:r w:rsidRPr="00CF3AB3">
        <w:rPr>
          <w:sz w:val="24"/>
          <w:szCs w:val="24"/>
        </w:rPr>
        <w:t xml:space="preserve">Recusal of a judge or panel should be rare and should be governed by the overriding consideration of whether the new issue or the way in which it was raised could lead to a reasonable apprehension of bias: </w:t>
      </w:r>
      <w:r w:rsidRPr="00CF3AB3">
        <w:rPr>
          <w:i/>
          <w:sz w:val="24"/>
          <w:szCs w:val="24"/>
        </w:rPr>
        <w:t xml:space="preserve">R v Mian, </w:t>
      </w:r>
      <w:hyperlink r:id="rId25" w:history="1">
        <w:r w:rsidRPr="00CF3AB3">
          <w:rPr>
            <w:rStyle w:val="Hyperlink"/>
            <w:sz w:val="24"/>
            <w:szCs w:val="24"/>
          </w:rPr>
          <w:t>2014 SCC 54</w:t>
        </w:r>
      </w:hyperlink>
    </w:p>
    <w:p w14:paraId="323CF5F5" w14:textId="77777777" w:rsidR="00654398" w:rsidRPr="00CF3AB3" w:rsidRDefault="00654398" w:rsidP="00BE084F">
      <w:pPr>
        <w:pStyle w:val="Regular"/>
        <w:rPr>
          <w:sz w:val="24"/>
          <w:szCs w:val="24"/>
        </w:rPr>
      </w:pPr>
    </w:p>
    <w:p w14:paraId="5511267C" w14:textId="77777777" w:rsidR="004B3BE5" w:rsidRPr="00CF3AB3" w:rsidRDefault="004B3BE5" w:rsidP="004B3BE5">
      <w:pPr>
        <w:rPr>
          <w:rFonts w:ascii="Arial" w:hAnsi="Arial" w:cs="Arial"/>
        </w:rPr>
      </w:pPr>
    </w:p>
    <w:p w14:paraId="674423EC" w14:textId="14A45FB1" w:rsidR="002047CB" w:rsidRPr="00CF3AB3" w:rsidRDefault="002047CB" w:rsidP="002047CB">
      <w:pPr>
        <w:pStyle w:val="Heading10"/>
        <w:rPr>
          <w:rFonts w:cs="Arial"/>
          <w:sz w:val="24"/>
          <w:szCs w:val="24"/>
        </w:rPr>
      </w:pPr>
      <w:bookmarkStart w:id="48" w:name="_Toc388789371"/>
      <w:r w:rsidRPr="00CF3AB3">
        <w:rPr>
          <w:rFonts w:cs="Arial"/>
          <w:sz w:val="24"/>
          <w:szCs w:val="24"/>
        </w:rPr>
        <w:lastRenderedPageBreak/>
        <w:t>PRECEDENT</w:t>
      </w:r>
      <w:bookmarkEnd w:id="48"/>
    </w:p>
    <w:p w14:paraId="3C230461" w14:textId="77777777" w:rsidR="002047CB" w:rsidRPr="00CF3AB3" w:rsidRDefault="002047CB" w:rsidP="002047CB">
      <w:pPr>
        <w:jc w:val="both"/>
        <w:textAlignment w:val="baseline"/>
        <w:rPr>
          <w:rFonts w:ascii="Arial" w:hAnsi="Arial" w:cs="Arial"/>
        </w:rPr>
      </w:pPr>
      <w:r w:rsidRPr="00CF3AB3">
        <w:rPr>
          <w:rFonts w:ascii="Arial" w:hAnsi="Arial" w:cs="Arial"/>
          <w:b/>
          <w:bCs/>
          <w:u w:val="single"/>
          <w:bdr w:val="none" w:sz="0" w:space="0" w:color="auto" w:frame="1"/>
        </w:rPr>
        <w:t>​</w:t>
      </w:r>
    </w:p>
    <w:p w14:paraId="00F7D788" w14:textId="54C78637" w:rsidR="002047CB" w:rsidRPr="00CF3AB3" w:rsidRDefault="002047CB" w:rsidP="002047CB">
      <w:pPr>
        <w:pStyle w:val="Heading20"/>
        <w:numPr>
          <w:ilvl w:val="0"/>
          <w:numId w:val="38"/>
        </w:numPr>
        <w:rPr>
          <w:rFonts w:cs="Arial"/>
        </w:rPr>
      </w:pPr>
      <w:bookmarkStart w:id="49" w:name="_Toc388789372"/>
      <w:r w:rsidRPr="00CF3AB3">
        <w:rPr>
          <w:rFonts w:cs="Arial"/>
        </w:rPr>
        <w:t>ENDORSEMENTS</w:t>
      </w:r>
      <w:bookmarkEnd w:id="49"/>
    </w:p>
    <w:p w14:paraId="266BC971" w14:textId="77777777" w:rsidR="002047CB" w:rsidRPr="00CF3AB3" w:rsidRDefault="002047CB" w:rsidP="002047CB">
      <w:pPr>
        <w:spacing w:line="276" w:lineRule="auto"/>
        <w:jc w:val="both"/>
        <w:textAlignment w:val="baseline"/>
        <w:rPr>
          <w:rFonts w:ascii="Arial" w:hAnsi="Arial" w:cs="Arial"/>
        </w:rPr>
      </w:pPr>
      <w:r w:rsidRPr="00CF3AB3">
        <w:rPr>
          <w:rFonts w:ascii="Arial" w:hAnsi="Arial" w:cs="Arial"/>
          <w:bdr w:val="none" w:sz="0" w:space="0" w:color="auto" w:frame="1"/>
        </w:rPr>
        <w:t>Reasons given by way of endorsement are mainly directed at giving the immediate parties an understanding of why the court disposed of the appeal as it did. Jurisprudential principles intended to be articulated for the first time take the form of written judgments. Care must be taken not to construe an endorsement as supporting broad principles that were not specifically addressed: </w:t>
      </w:r>
      <w:r w:rsidRPr="00CF3AB3">
        <w:rPr>
          <w:rFonts w:ascii="Arial" w:hAnsi="Arial" w:cs="Arial"/>
          <w:i/>
          <w:iCs/>
          <w:bdr w:val="none" w:sz="0" w:space="0" w:color="auto" w:frame="1"/>
        </w:rPr>
        <w:t>R v Martin, </w:t>
      </w:r>
      <w:r w:rsidRPr="00CF3AB3">
        <w:rPr>
          <w:rFonts w:ascii="Arial" w:hAnsi="Arial" w:cs="Arial"/>
        </w:rPr>
        <w:fldChar w:fldCharType="begin"/>
      </w:r>
      <w:r w:rsidRPr="00CF3AB3">
        <w:rPr>
          <w:rFonts w:ascii="Arial" w:hAnsi="Arial" w:cs="Arial"/>
        </w:rPr>
        <w:instrText xml:space="preserve"> HYPERLINK "http://www.ontariocourts.ca/decisions/2016/2016ONCA0840.htm" \t "_blank" </w:instrText>
      </w:r>
      <w:r w:rsidRPr="00CF3AB3">
        <w:rPr>
          <w:rFonts w:ascii="Arial" w:hAnsi="Arial" w:cs="Arial"/>
        </w:rPr>
        <w:fldChar w:fldCharType="separate"/>
      </w:r>
      <w:r w:rsidRPr="00CF3AB3">
        <w:rPr>
          <w:rFonts w:ascii="Arial" w:hAnsi="Arial" w:cs="Arial"/>
          <w:bdr w:val="none" w:sz="0" w:space="0" w:color="auto" w:frame="1"/>
        </w:rPr>
        <w:t>2016 ONCA 840</w:t>
      </w:r>
      <w:r w:rsidRPr="00CF3AB3">
        <w:rPr>
          <w:rFonts w:ascii="Arial" w:hAnsi="Arial" w:cs="Arial"/>
          <w:bdr w:val="none" w:sz="0" w:space="0" w:color="auto" w:frame="1"/>
        </w:rPr>
        <w:fldChar w:fldCharType="end"/>
      </w:r>
      <w:r w:rsidRPr="00CF3AB3">
        <w:rPr>
          <w:rFonts w:ascii="Arial" w:hAnsi="Arial" w:cs="Arial"/>
          <w:bdr w:val="none" w:sz="0" w:space="0" w:color="auto" w:frame="1"/>
        </w:rPr>
        <w:t> at para 18</w:t>
      </w:r>
    </w:p>
    <w:p w14:paraId="101BC37A" w14:textId="77777777" w:rsidR="002047CB" w:rsidRPr="00CF3AB3" w:rsidRDefault="002047CB" w:rsidP="002047CB">
      <w:pPr>
        <w:spacing w:line="276" w:lineRule="auto"/>
        <w:jc w:val="both"/>
        <w:textAlignment w:val="baseline"/>
        <w:rPr>
          <w:rFonts w:ascii="Arial" w:hAnsi="Arial" w:cs="Arial"/>
        </w:rPr>
      </w:pPr>
      <w:r w:rsidRPr="00CF3AB3">
        <w:rPr>
          <w:rFonts w:ascii="Arial" w:hAnsi="Arial" w:cs="Arial"/>
          <w:bdr w:val="none" w:sz="0" w:space="0" w:color="auto" w:frame="1"/>
        </w:rPr>
        <w:t>​</w:t>
      </w:r>
    </w:p>
    <w:p w14:paraId="1426E77B" w14:textId="77777777" w:rsidR="002047CB" w:rsidRPr="00CF3AB3" w:rsidRDefault="002047CB" w:rsidP="002047CB">
      <w:pPr>
        <w:spacing w:line="276" w:lineRule="auto"/>
        <w:jc w:val="both"/>
        <w:textAlignment w:val="baseline"/>
        <w:rPr>
          <w:rFonts w:ascii="Arial" w:hAnsi="Arial" w:cs="Arial"/>
          <w:bdr w:val="none" w:sz="0" w:space="0" w:color="auto" w:frame="1"/>
        </w:rPr>
      </w:pPr>
      <w:r w:rsidRPr="00CF3AB3">
        <w:rPr>
          <w:rFonts w:ascii="Arial" w:hAnsi="Arial" w:cs="Arial"/>
          <w:bdr w:val="none" w:sz="0" w:space="0" w:color="auto" w:frame="1"/>
        </w:rPr>
        <w:t>That said, the weight to be given to an endorsement will vary widely. Sometimes the general principles of law have already been established by full written reasons in prior cases and it is only necessary for the Court to apply those principles to the case before it. Sometimes the jurisprudential heavy lifting in the particular case has been done by the court at first instance and there is little, if anything, for the appellate court to add apart from its agreement with that reasoning: </w:t>
      </w:r>
      <w:r w:rsidRPr="00CF3AB3">
        <w:rPr>
          <w:rFonts w:ascii="Arial" w:hAnsi="Arial" w:cs="Arial"/>
          <w:i/>
          <w:iCs/>
          <w:bdr w:val="none" w:sz="0" w:space="0" w:color="auto" w:frame="1"/>
        </w:rPr>
        <w:t>Martin </w:t>
      </w:r>
      <w:r w:rsidRPr="00CF3AB3">
        <w:rPr>
          <w:rFonts w:ascii="Arial" w:hAnsi="Arial" w:cs="Arial"/>
          <w:bdr w:val="none" w:sz="0" w:space="0" w:color="auto" w:frame="1"/>
        </w:rPr>
        <w:t>at para 19 </w:t>
      </w:r>
    </w:p>
    <w:p w14:paraId="39A49F8E" w14:textId="77777777" w:rsidR="002047CB" w:rsidRPr="00CF3AB3" w:rsidRDefault="002047CB" w:rsidP="002047CB">
      <w:pPr>
        <w:spacing w:line="276" w:lineRule="auto"/>
        <w:jc w:val="both"/>
        <w:textAlignment w:val="baseline"/>
        <w:rPr>
          <w:rFonts w:ascii="Arial" w:hAnsi="Arial" w:cs="Arial"/>
          <w:bdr w:val="none" w:sz="0" w:space="0" w:color="auto" w:frame="1"/>
        </w:rPr>
      </w:pPr>
    </w:p>
    <w:p w14:paraId="7B89DDFA" w14:textId="7315C664" w:rsidR="002047CB" w:rsidRPr="00CF3AB3" w:rsidRDefault="002047CB" w:rsidP="002047CB">
      <w:pPr>
        <w:pStyle w:val="Heading20"/>
        <w:rPr>
          <w:rFonts w:cs="Arial"/>
        </w:rPr>
      </w:pPr>
      <w:bookmarkStart w:id="50" w:name="_Toc388789373"/>
      <w:r w:rsidRPr="00CF3AB3">
        <w:rPr>
          <w:rFonts w:cs="Arial"/>
        </w:rPr>
        <w:t>OVERTURNING PRECEDENT</w:t>
      </w:r>
      <w:bookmarkEnd w:id="50"/>
    </w:p>
    <w:p w14:paraId="08DB7C81" w14:textId="7315C664" w:rsidR="002047CB" w:rsidRPr="00CF3AB3" w:rsidRDefault="002047CB" w:rsidP="004B3BE5">
      <w:pPr>
        <w:rPr>
          <w:rFonts w:ascii="Arial" w:hAnsi="Arial" w:cs="Arial"/>
        </w:rPr>
      </w:pPr>
    </w:p>
    <w:p w14:paraId="05D3A2D5" w14:textId="2A996E4F" w:rsidR="002047CB" w:rsidRPr="00CF3AB3" w:rsidRDefault="002047CB" w:rsidP="004B3BE5">
      <w:pPr>
        <w:rPr>
          <w:rFonts w:ascii="Arial" w:hAnsi="Arial" w:cs="Arial"/>
        </w:rPr>
      </w:pPr>
      <w:r w:rsidRPr="00CF3AB3">
        <w:rPr>
          <w:rFonts w:ascii="Arial" w:hAnsi="Arial" w:cs="Arial"/>
        </w:rPr>
        <w:t xml:space="preserve">See </w:t>
      </w:r>
      <w:r w:rsidRPr="00CF3AB3">
        <w:rPr>
          <w:rFonts w:ascii="Arial" w:hAnsi="Arial" w:cs="Arial"/>
          <w:i/>
        </w:rPr>
        <w:t xml:space="preserve">R v Carter, </w:t>
      </w:r>
      <w:r w:rsidRPr="00CF3AB3">
        <w:rPr>
          <w:rFonts w:ascii="Arial" w:hAnsi="Arial" w:cs="Arial"/>
        </w:rPr>
        <w:t>2015 SCC 5</w:t>
      </w:r>
    </w:p>
    <w:p w14:paraId="5B299A40" w14:textId="77777777" w:rsidR="002047CB" w:rsidRPr="00CF3AB3" w:rsidRDefault="002047CB" w:rsidP="004B3BE5">
      <w:pPr>
        <w:rPr>
          <w:rFonts w:ascii="Arial" w:hAnsi="Arial" w:cs="Arial"/>
        </w:rPr>
      </w:pPr>
    </w:p>
    <w:p w14:paraId="7886DE37" w14:textId="77777777" w:rsidR="00E226E6" w:rsidRPr="00CF3AB3" w:rsidRDefault="00E226E6" w:rsidP="00BE084F">
      <w:pPr>
        <w:pStyle w:val="Heading10"/>
        <w:rPr>
          <w:rFonts w:cs="Arial"/>
          <w:sz w:val="24"/>
          <w:szCs w:val="24"/>
        </w:rPr>
      </w:pPr>
      <w:bookmarkStart w:id="51" w:name="_Toc388789374"/>
      <w:r w:rsidRPr="00CF3AB3">
        <w:rPr>
          <w:rFonts w:cs="Arial"/>
          <w:sz w:val="24"/>
          <w:szCs w:val="24"/>
        </w:rPr>
        <w:t>Standard of Review</w:t>
      </w:r>
      <w:bookmarkEnd w:id="51"/>
    </w:p>
    <w:p w14:paraId="4CAA413C" w14:textId="77777777" w:rsidR="00BE084F" w:rsidRPr="00CF3AB3" w:rsidRDefault="00BE084F" w:rsidP="00BE084F">
      <w:pPr>
        <w:pStyle w:val="Heading2"/>
        <w:numPr>
          <w:ilvl w:val="0"/>
          <w:numId w:val="0"/>
        </w:numPr>
        <w:ind w:left="1440"/>
        <w:rPr>
          <w:rFonts w:ascii="Arial" w:hAnsi="Arial" w:cs="Arial"/>
          <w:color w:val="auto"/>
          <w:sz w:val="24"/>
          <w:szCs w:val="24"/>
        </w:rPr>
      </w:pPr>
    </w:p>
    <w:p w14:paraId="6E4296D2" w14:textId="356C9F40" w:rsidR="00E226E6" w:rsidRPr="00CF3AB3" w:rsidRDefault="00E226E6" w:rsidP="002047CB">
      <w:pPr>
        <w:pStyle w:val="Heading20"/>
        <w:numPr>
          <w:ilvl w:val="0"/>
          <w:numId w:val="31"/>
        </w:numPr>
        <w:rPr>
          <w:rFonts w:cs="Arial"/>
        </w:rPr>
      </w:pPr>
      <w:bookmarkStart w:id="52" w:name="_Toc388789375"/>
      <w:r w:rsidRPr="00CF3AB3">
        <w:rPr>
          <w:rFonts w:cs="Arial"/>
        </w:rPr>
        <w:t>Appellate Review of Jury Charges</w:t>
      </w:r>
      <w:bookmarkEnd w:id="52"/>
    </w:p>
    <w:p w14:paraId="719758FB" w14:textId="77777777" w:rsidR="00E226E6" w:rsidRPr="00CF3AB3" w:rsidRDefault="00E226E6" w:rsidP="00E226E6">
      <w:pPr>
        <w:rPr>
          <w:rFonts w:ascii="Arial" w:hAnsi="Arial" w:cs="Arial"/>
        </w:rPr>
      </w:pPr>
    </w:p>
    <w:p w14:paraId="3953AF24" w14:textId="1773D619" w:rsidR="00E226E6" w:rsidRPr="00CF3AB3" w:rsidRDefault="00E226E6" w:rsidP="00E226E6">
      <w:pPr>
        <w:pStyle w:val="font7"/>
        <w:spacing w:before="0" w:beforeAutospacing="0" w:after="0" w:afterAutospacing="0"/>
        <w:textAlignment w:val="baseline"/>
        <w:rPr>
          <w:rFonts w:ascii="Arial" w:hAnsi="Arial" w:cs="Arial"/>
          <w:sz w:val="24"/>
          <w:szCs w:val="24"/>
        </w:rPr>
      </w:pPr>
    </w:p>
    <w:p w14:paraId="5A72B777" w14:textId="77777777" w:rsidR="00E226E6" w:rsidRPr="00CF3AB3" w:rsidRDefault="00E226E6" w:rsidP="002047CB">
      <w:pPr>
        <w:pStyle w:val="Regular"/>
        <w:rPr>
          <w:sz w:val="24"/>
          <w:szCs w:val="24"/>
        </w:rPr>
      </w:pPr>
      <w:r w:rsidRPr="00CF3AB3">
        <w:rPr>
          <w:sz w:val="24"/>
          <w:szCs w:val="24"/>
        </w:rPr>
        <w:t xml:space="preserve">The focus of appellate review of jury charges is whether, after a functional and contextual review of the charge and of the trial as a whole, the jury instructions </w:t>
      </w:r>
      <w:r w:rsidRPr="00CF3AB3">
        <w:rPr>
          <w:sz w:val="24"/>
          <w:szCs w:val="24"/>
        </w:rPr>
        <w:lastRenderedPageBreak/>
        <w:t>adequately prepared the jury for deliberations: </w:t>
      </w:r>
      <w:r w:rsidRPr="00CF3AB3">
        <w:rPr>
          <w:i/>
          <w:iCs/>
          <w:sz w:val="24"/>
          <w:szCs w:val="24"/>
        </w:rPr>
        <w:t>R v Barrett, </w:t>
      </w:r>
      <w:r w:rsidR="0015480B" w:rsidRPr="00CF3AB3">
        <w:fldChar w:fldCharType="begin"/>
      </w:r>
      <w:r w:rsidR="0015480B" w:rsidRPr="00CF3AB3">
        <w:rPr>
          <w:sz w:val="24"/>
          <w:szCs w:val="24"/>
        </w:rPr>
        <w:instrText xml:space="preserve"> HYPERLINK "http://www.ontariocourts.ca/decisions/2016/2016ONCA0012.htm" \t "_blank" </w:instrText>
      </w:r>
      <w:r w:rsidR="0015480B" w:rsidRPr="00CF3AB3">
        <w:fldChar w:fldCharType="separate"/>
      </w:r>
      <w:r w:rsidRPr="00CF3AB3">
        <w:rPr>
          <w:rStyle w:val="Hyperlink"/>
          <w:bCs/>
          <w:color w:val="auto"/>
          <w:sz w:val="24"/>
          <w:szCs w:val="24"/>
        </w:rPr>
        <w:t>2016 ONCA 002</w:t>
      </w:r>
      <w:r w:rsidR="0015480B" w:rsidRPr="00CF3AB3">
        <w:rPr>
          <w:rStyle w:val="Hyperlink"/>
          <w:bCs/>
          <w:color w:val="auto"/>
          <w:sz w:val="24"/>
          <w:szCs w:val="24"/>
        </w:rPr>
        <w:fldChar w:fldCharType="end"/>
      </w:r>
      <w:r w:rsidRPr="00CF3AB3">
        <w:rPr>
          <w:sz w:val="24"/>
          <w:szCs w:val="24"/>
        </w:rPr>
        <w:t> at para 18; </w:t>
      </w:r>
      <w:r w:rsidRPr="00CF3AB3">
        <w:rPr>
          <w:i/>
          <w:iCs/>
          <w:sz w:val="24"/>
          <w:szCs w:val="24"/>
        </w:rPr>
        <w:t>R v CKD, </w:t>
      </w:r>
      <w:r w:rsidR="0015480B" w:rsidRPr="00CF3AB3">
        <w:fldChar w:fldCharType="begin"/>
      </w:r>
      <w:r w:rsidR="0015480B" w:rsidRPr="00CF3AB3">
        <w:rPr>
          <w:sz w:val="24"/>
          <w:szCs w:val="24"/>
        </w:rPr>
        <w:instrText xml:space="preserve"> HYPERLINK "http://www.ontariocourts.ca/decisions/2016/2016ONCA0066.htm" \t "_blank" </w:instrText>
      </w:r>
      <w:r w:rsidR="0015480B" w:rsidRPr="00CF3AB3">
        <w:fldChar w:fldCharType="separate"/>
      </w:r>
      <w:r w:rsidRPr="00CF3AB3">
        <w:rPr>
          <w:rStyle w:val="Hyperlink"/>
          <w:bCs/>
          <w:color w:val="auto"/>
          <w:sz w:val="24"/>
          <w:szCs w:val="24"/>
        </w:rPr>
        <w:t>2016 ONCA 66</w:t>
      </w:r>
      <w:r w:rsidR="0015480B" w:rsidRPr="00CF3AB3">
        <w:rPr>
          <w:rStyle w:val="Hyperlink"/>
          <w:bCs/>
          <w:color w:val="auto"/>
          <w:sz w:val="24"/>
          <w:szCs w:val="24"/>
        </w:rPr>
        <w:fldChar w:fldCharType="end"/>
      </w:r>
      <w:r w:rsidRPr="00CF3AB3">
        <w:rPr>
          <w:sz w:val="24"/>
          <w:szCs w:val="24"/>
        </w:rPr>
        <w:t> at para 22</w:t>
      </w:r>
    </w:p>
    <w:p w14:paraId="4532D9FB" w14:textId="77565B27" w:rsidR="00E226E6" w:rsidRPr="00CF3AB3" w:rsidRDefault="00E226E6" w:rsidP="00E226E6">
      <w:pPr>
        <w:pStyle w:val="font7"/>
        <w:spacing w:before="0" w:beforeAutospacing="0" w:after="0" w:afterAutospacing="0"/>
        <w:textAlignment w:val="baseline"/>
        <w:rPr>
          <w:rFonts w:ascii="Arial" w:hAnsi="Arial" w:cs="Arial"/>
          <w:sz w:val="24"/>
          <w:szCs w:val="24"/>
        </w:rPr>
      </w:pPr>
      <w:r w:rsidRPr="00CF3AB3">
        <w:rPr>
          <w:rFonts w:ascii="Arial" w:hAnsi="Arial" w:cs="Arial"/>
          <w:sz w:val="24"/>
          <w:szCs w:val="24"/>
        </w:rPr>
        <w:t> </w:t>
      </w:r>
    </w:p>
    <w:p w14:paraId="4AE1559D" w14:textId="77777777" w:rsidR="00E226E6" w:rsidRPr="00CF3AB3" w:rsidRDefault="00E226E6" w:rsidP="002047CB">
      <w:pPr>
        <w:pStyle w:val="Heading20"/>
        <w:rPr>
          <w:rFonts w:cs="Arial"/>
        </w:rPr>
      </w:pPr>
      <w:bookmarkStart w:id="53" w:name="_Toc388789376"/>
      <w:r w:rsidRPr="00CF3AB3">
        <w:rPr>
          <w:rFonts w:cs="Arial"/>
        </w:rPr>
        <w:t>Appellate Review of Constitutional Questions</w:t>
      </w:r>
      <w:bookmarkEnd w:id="53"/>
    </w:p>
    <w:p w14:paraId="419E434C" w14:textId="77777777" w:rsidR="00E226E6" w:rsidRPr="00CF3AB3" w:rsidRDefault="00E226E6" w:rsidP="00E226E6">
      <w:pPr>
        <w:pStyle w:val="font7"/>
        <w:spacing w:before="0" w:beforeAutospacing="0" w:after="0" w:afterAutospacing="0"/>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671281AB" w14:textId="250C7730" w:rsidR="00E226E6" w:rsidRPr="00CF3AB3" w:rsidRDefault="00E226E6" w:rsidP="002047CB">
      <w:pPr>
        <w:pStyle w:val="Regular"/>
        <w:rPr>
          <w:sz w:val="24"/>
          <w:szCs w:val="24"/>
        </w:rPr>
      </w:pPr>
      <w:r w:rsidRPr="00CF3AB3">
        <w:rPr>
          <w:sz w:val="24"/>
          <w:szCs w:val="24"/>
        </w:rPr>
        <w:t>The standard of review on questions of constitutional interpretation is correctness. That said, the Supreme Court in </w:t>
      </w:r>
      <w:r w:rsidRPr="00CF3AB3">
        <w:rPr>
          <w:i/>
          <w:iCs/>
          <w:sz w:val="24"/>
          <w:szCs w:val="24"/>
        </w:rPr>
        <w:t>Bedford v. Canada</w:t>
      </w:r>
      <w:r w:rsidRPr="00CF3AB3">
        <w:rPr>
          <w:sz w:val="24"/>
          <w:szCs w:val="24"/>
        </w:rPr>
        <w:t> </w:t>
      </w:r>
      <w:r w:rsidRPr="00CF3AB3">
        <w:rPr>
          <w:i/>
          <w:iCs/>
          <w:sz w:val="24"/>
          <w:szCs w:val="24"/>
        </w:rPr>
        <w:t>(AG)</w:t>
      </w:r>
      <w:r w:rsidRPr="00CF3AB3">
        <w:rPr>
          <w:sz w:val="24"/>
          <w:szCs w:val="24"/>
        </w:rPr>
        <w:t>, 2013 SCC 72 at paras 49 at 56,established that absent reviewable error in the trial judge’s appreciation of the evidence, an appellate court should not interfere with the trial judge’s conclusions on social, legislative or adjudicative facts: </w:t>
      </w:r>
      <w:r w:rsidRPr="00CF3AB3">
        <w:rPr>
          <w:i/>
          <w:iCs/>
          <w:sz w:val="24"/>
          <w:szCs w:val="24"/>
        </w:rPr>
        <w:t>York (Regional Municipality) v Tsui, </w:t>
      </w:r>
      <w:r w:rsidR="0015480B" w:rsidRPr="00CF3AB3">
        <w:fldChar w:fldCharType="begin"/>
      </w:r>
      <w:r w:rsidR="0015480B" w:rsidRPr="00CF3AB3">
        <w:rPr>
          <w:sz w:val="24"/>
          <w:szCs w:val="24"/>
        </w:rPr>
        <w:instrText xml:space="preserve"> HYPERLINK "http://www.ontariocourts.ca/decisions/2017/2017ONCA0230.htm" \t "_blank" </w:instrText>
      </w:r>
      <w:r w:rsidR="0015480B" w:rsidRPr="00CF3AB3">
        <w:fldChar w:fldCharType="separate"/>
      </w:r>
      <w:r w:rsidRPr="00CF3AB3">
        <w:rPr>
          <w:rStyle w:val="Hyperlink"/>
          <w:color w:val="auto"/>
          <w:sz w:val="24"/>
          <w:szCs w:val="24"/>
        </w:rPr>
        <w:t>2017 ONCA 230</w:t>
      </w:r>
      <w:r w:rsidR="0015480B" w:rsidRPr="00CF3AB3">
        <w:rPr>
          <w:rStyle w:val="Hyperlink"/>
          <w:color w:val="auto"/>
          <w:sz w:val="24"/>
          <w:szCs w:val="24"/>
        </w:rPr>
        <w:fldChar w:fldCharType="end"/>
      </w:r>
      <w:r w:rsidRPr="00CF3AB3">
        <w:rPr>
          <w:sz w:val="24"/>
          <w:szCs w:val="24"/>
        </w:rPr>
        <w:t> at para 54</w:t>
      </w:r>
    </w:p>
    <w:p w14:paraId="4C293E79" w14:textId="77777777" w:rsidR="002047CB" w:rsidRPr="00CF3AB3" w:rsidRDefault="002047CB" w:rsidP="002047CB">
      <w:pPr>
        <w:pStyle w:val="Regular"/>
        <w:rPr>
          <w:sz w:val="24"/>
          <w:szCs w:val="24"/>
        </w:rPr>
      </w:pPr>
    </w:p>
    <w:p w14:paraId="4C0578D4" w14:textId="5EACE1DD" w:rsidR="00E226E6" w:rsidRPr="00CF3AB3" w:rsidRDefault="00E226E6" w:rsidP="002047CB">
      <w:pPr>
        <w:pStyle w:val="Heading20"/>
        <w:rPr>
          <w:rFonts w:cs="Arial"/>
        </w:rPr>
      </w:pPr>
      <w:bookmarkStart w:id="54" w:name="_Toc388789377"/>
      <w:r w:rsidRPr="00CF3AB3">
        <w:rPr>
          <w:rFonts w:cs="Arial"/>
        </w:rPr>
        <w:t>Appellate Review of Regulatory Boards</w:t>
      </w:r>
      <w:bookmarkEnd w:id="54"/>
    </w:p>
    <w:p w14:paraId="08F93296" w14:textId="77777777" w:rsidR="00E226E6" w:rsidRPr="00CF3AB3" w:rsidRDefault="00E226E6" w:rsidP="00E226E6">
      <w:pPr>
        <w:pStyle w:val="font7"/>
        <w:spacing w:before="0" w:beforeAutospacing="0" w:after="0" w:afterAutospacing="0"/>
        <w:textAlignment w:val="baseline"/>
        <w:rPr>
          <w:rFonts w:ascii="Arial" w:hAnsi="Arial" w:cs="Arial"/>
          <w:sz w:val="24"/>
          <w:szCs w:val="24"/>
        </w:rPr>
      </w:pPr>
      <w:r w:rsidRPr="00CF3AB3">
        <w:rPr>
          <w:rStyle w:val="wixguard"/>
          <w:rFonts w:ascii="Arial" w:hAnsi="Arial" w:cs="Arial"/>
          <w:b/>
          <w:bCs/>
          <w:sz w:val="24"/>
          <w:szCs w:val="24"/>
          <w:bdr w:val="none" w:sz="0" w:space="0" w:color="auto" w:frame="1"/>
        </w:rPr>
        <w:t>​</w:t>
      </w:r>
    </w:p>
    <w:p w14:paraId="5B16689A" w14:textId="77777777" w:rsidR="00E226E6" w:rsidRPr="00CF3AB3" w:rsidRDefault="00E226E6" w:rsidP="002047CB">
      <w:pPr>
        <w:pStyle w:val="Regular"/>
        <w:rPr>
          <w:sz w:val="24"/>
          <w:szCs w:val="24"/>
        </w:rPr>
      </w:pPr>
      <w:r w:rsidRPr="00CF3AB3">
        <w:rPr>
          <w:sz w:val="24"/>
          <w:szCs w:val="24"/>
        </w:rPr>
        <w:t>The Registrar of Firearms has specialized expertise. A Registrar’s decision is entitled to deference and is reviewed on a reasonableness standard...On review, the provincial court engages in its own fact finding, but under the umbrella of deference: </w:t>
      </w:r>
      <w:r w:rsidRPr="00CF3AB3">
        <w:rPr>
          <w:i/>
          <w:iCs/>
          <w:sz w:val="24"/>
          <w:szCs w:val="24"/>
        </w:rPr>
        <w:t>R v Vivares, </w:t>
      </w:r>
      <w:r w:rsidR="0015480B" w:rsidRPr="00CF3AB3">
        <w:fldChar w:fldCharType="begin"/>
      </w:r>
      <w:r w:rsidR="0015480B" w:rsidRPr="00CF3AB3">
        <w:rPr>
          <w:sz w:val="24"/>
          <w:szCs w:val="24"/>
        </w:rPr>
        <w:instrText xml:space="preserve"> HYPERLINK "http://www.ontariocourts.ca/decisions/2016/2016ONCA0001.htm" \t "_blank" </w:instrText>
      </w:r>
      <w:r w:rsidR="0015480B" w:rsidRPr="00CF3AB3">
        <w:fldChar w:fldCharType="separate"/>
      </w:r>
      <w:r w:rsidRPr="00CF3AB3">
        <w:rPr>
          <w:rStyle w:val="Hyperlink"/>
          <w:color w:val="auto"/>
          <w:sz w:val="24"/>
          <w:szCs w:val="24"/>
        </w:rPr>
        <w:t>2016 ONCA 001</w:t>
      </w:r>
      <w:r w:rsidR="0015480B" w:rsidRPr="00CF3AB3">
        <w:rPr>
          <w:rStyle w:val="Hyperlink"/>
          <w:color w:val="auto"/>
          <w:sz w:val="24"/>
          <w:szCs w:val="24"/>
        </w:rPr>
        <w:fldChar w:fldCharType="end"/>
      </w:r>
      <w:r w:rsidRPr="00CF3AB3">
        <w:rPr>
          <w:sz w:val="24"/>
          <w:szCs w:val="24"/>
        </w:rPr>
        <w:t> at paras 24-25</w:t>
      </w:r>
    </w:p>
    <w:p w14:paraId="05B7BA0F" w14:textId="77777777" w:rsidR="00E226E6" w:rsidRPr="00CF3AB3" w:rsidRDefault="00E226E6" w:rsidP="00E226E6">
      <w:pPr>
        <w:rPr>
          <w:rFonts w:ascii="Arial" w:hAnsi="Arial" w:cs="Arial"/>
        </w:rPr>
      </w:pPr>
    </w:p>
    <w:p w14:paraId="6A4522FC" w14:textId="77777777" w:rsidR="00E226E6" w:rsidRPr="00CF3AB3" w:rsidRDefault="00E226E6" w:rsidP="00E226E6">
      <w:pPr>
        <w:rPr>
          <w:rFonts w:ascii="Arial" w:hAnsi="Arial" w:cs="Arial"/>
        </w:rPr>
      </w:pPr>
    </w:p>
    <w:p w14:paraId="60E4AB58" w14:textId="77777777" w:rsidR="00D22EEE" w:rsidRPr="00CF3AB3" w:rsidRDefault="00D22EEE" w:rsidP="00E226E6">
      <w:pPr>
        <w:rPr>
          <w:rFonts w:ascii="Arial" w:hAnsi="Arial" w:cs="Arial"/>
        </w:rPr>
      </w:pPr>
    </w:p>
    <w:p w14:paraId="38C1CCEB" w14:textId="0DD977AD" w:rsidR="004B3BE5" w:rsidRPr="00CF3AB3" w:rsidRDefault="002047CB" w:rsidP="002047CB">
      <w:pPr>
        <w:pStyle w:val="Heading20"/>
        <w:rPr>
          <w:rFonts w:cs="Arial"/>
        </w:rPr>
      </w:pPr>
      <w:bookmarkStart w:id="55" w:name="_Toc388789378"/>
      <w:r w:rsidRPr="00CF3AB3">
        <w:rPr>
          <w:rFonts w:cs="Arial"/>
        </w:rPr>
        <w:t xml:space="preserve">appellate review of </w:t>
      </w:r>
      <w:r w:rsidR="004B3BE5" w:rsidRPr="00CF3AB3">
        <w:rPr>
          <w:rFonts w:cs="Arial"/>
        </w:rPr>
        <w:t>Sentence</w:t>
      </w:r>
      <w:bookmarkEnd w:id="55"/>
      <w:r w:rsidR="004B3BE5" w:rsidRPr="00CF3AB3">
        <w:rPr>
          <w:rFonts w:cs="Arial"/>
        </w:rPr>
        <w:t xml:space="preserve"> </w:t>
      </w:r>
    </w:p>
    <w:p w14:paraId="524972C2" w14:textId="77777777" w:rsidR="004B3BE5" w:rsidRPr="00CF3AB3" w:rsidRDefault="004B3BE5" w:rsidP="004B3BE5">
      <w:pPr>
        <w:pStyle w:val="NoSpacing"/>
        <w:rPr>
          <w:rFonts w:ascii="Arial" w:hAnsi="Arial" w:cs="Arial"/>
        </w:rPr>
      </w:pPr>
    </w:p>
    <w:p w14:paraId="7DDF306E" w14:textId="190D2435" w:rsidR="004B3BE5" w:rsidRPr="00CF3AB3" w:rsidRDefault="004B3BE5" w:rsidP="002047CB">
      <w:pPr>
        <w:pStyle w:val="Regular"/>
        <w:rPr>
          <w:sz w:val="24"/>
          <w:szCs w:val="24"/>
        </w:rPr>
      </w:pPr>
      <w:r w:rsidRPr="00CF3AB3">
        <w:rPr>
          <w:sz w:val="24"/>
          <w:szCs w:val="24"/>
        </w:rPr>
        <w:t xml:space="preserve">Pursuant to </w:t>
      </w:r>
      <w:hyperlink r:id="rId26" w:anchor="docCont" w:history="1">
        <w:r w:rsidRPr="00CF3AB3">
          <w:rPr>
            <w:rStyle w:val="Hyperlink"/>
            <w:sz w:val="24"/>
            <w:szCs w:val="24"/>
          </w:rPr>
          <w:t xml:space="preserve">s.687 of the </w:t>
        </w:r>
        <w:r w:rsidRPr="00CF3AB3">
          <w:rPr>
            <w:rStyle w:val="Hyperlink"/>
            <w:i/>
            <w:sz w:val="24"/>
            <w:szCs w:val="24"/>
          </w:rPr>
          <w:t>Criminal Code</w:t>
        </w:r>
      </w:hyperlink>
      <w:r w:rsidRPr="00CF3AB3">
        <w:rPr>
          <w:i/>
          <w:sz w:val="24"/>
          <w:szCs w:val="24"/>
        </w:rPr>
        <w:t xml:space="preserve">, </w:t>
      </w:r>
      <w:r w:rsidRPr="00CF3AB3">
        <w:rPr>
          <w:sz w:val="24"/>
          <w:szCs w:val="24"/>
        </w:rPr>
        <w:t>where the appeal court  finds the sentencing judge committed an error in principle, the court court must impose a new sentence and cannot remit the matter back to the sentencing judge for sentencing:</w:t>
      </w:r>
      <w:r w:rsidR="00B649EF" w:rsidRPr="00CF3AB3">
        <w:rPr>
          <w:sz w:val="24"/>
          <w:szCs w:val="24"/>
        </w:rPr>
        <w:t xml:space="preserve"> </w:t>
      </w:r>
      <w:r w:rsidR="00B649EF" w:rsidRPr="00CF3AB3">
        <w:rPr>
          <w:i/>
          <w:sz w:val="24"/>
          <w:szCs w:val="24"/>
        </w:rPr>
        <w:t xml:space="preserve">R v MacIntyre-Syrette, </w:t>
      </w:r>
      <w:hyperlink r:id="rId27" w:history="1">
        <w:r w:rsidR="00B649EF" w:rsidRPr="00CF3AB3">
          <w:rPr>
            <w:rStyle w:val="Hyperlink"/>
            <w:sz w:val="24"/>
            <w:szCs w:val="24"/>
          </w:rPr>
          <w:t>2018 ONCA 259</w:t>
        </w:r>
      </w:hyperlink>
      <w:r w:rsidR="00B649EF" w:rsidRPr="00CF3AB3">
        <w:rPr>
          <w:sz w:val="24"/>
          <w:szCs w:val="24"/>
        </w:rPr>
        <w:t xml:space="preserve"> at para 25</w:t>
      </w:r>
    </w:p>
    <w:p w14:paraId="644AD2A5" w14:textId="77777777" w:rsidR="004B3BE5" w:rsidRPr="00CF3AB3" w:rsidRDefault="004B3BE5" w:rsidP="00E226E6">
      <w:pPr>
        <w:rPr>
          <w:rFonts w:ascii="Arial" w:hAnsi="Arial" w:cs="Arial"/>
        </w:rPr>
      </w:pPr>
    </w:p>
    <w:p w14:paraId="538363BD" w14:textId="77777777" w:rsidR="00F26059" w:rsidRPr="00CF3AB3" w:rsidRDefault="00F26059" w:rsidP="00F26059">
      <w:pPr>
        <w:rPr>
          <w:rFonts w:ascii="Arial" w:eastAsia="Times New Roman" w:hAnsi="Arial" w:cs="Arial"/>
        </w:rPr>
      </w:pPr>
    </w:p>
    <w:p w14:paraId="65F00675" w14:textId="77777777" w:rsidR="00F26059" w:rsidRPr="00CF3AB3" w:rsidRDefault="00F26059" w:rsidP="00BB5702">
      <w:pPr>
        <w:pStyle w:val="NoSpacing"/>
        <w:jc w:val="both"/>
        <w:rPr>
          <w:rFonts w:ascii="Arial" w:hAnsi="Arial" w:cs="Arial"/>
        </w:rPr>
      </w:pPr>
    </w:p>
    <w:p w14:paraId="4BCE75DA" w14:textId="77777777" w:rsidR="008E6F1A" w:rsidRPr="00CF3AB3" w:rsidRDefault="008E6F1A" w:rsidP="002047CB">
      <w:pPr>
        <w:pStyle w:val="Heading10"/>
        <w:rPr>
          <w:rFonts w:cs="Arial"/>
          <w:sz w:val="24"/>
          <w:szCs w:val="24"/>
        </w:rPr>
      </w:pPr>
      <w:bookmarkStart w:id="56" w:name="_Toc388789379"/>
      <w:r w:rsidRPr="00CF3AB3">
        <w:rPr>
          <w:rFonts w:cs="Arial"/>
          <w:sz w:val="24"/>
          <w:szCs w:val="24"/>
        </w:rPr>
        <w:t>Powers of the Court of Appeal</w:t>
      </w:r>
      <w:bookmarkEnd w:id="56"/>
    </w:p>
    <w:p w14:paraId="4A8BF6AC" w14:textId="77777777" w:rsidR="00FE6153" w:rsidRPr="00CF3AB3" w:rsidRDefault="00FE6153" w:rsidP="00FE6153">
      <w:pPr>
        <w:rPr>
          <w:rFonts w:ascii="Arial" w:hAnsi="Arial" w:cs="Arial"/>
        </w:rPr>
      </w:pPr>
    </w:p>
    <w:p w14:paraId="71FC92DB" w14:textId="3A9C6BFC" w:rsidR="0015480B" w:rsidRPr="00CF3AB3" w:rsidRDefault="0015480B" w:rsidP="002047CB">
      <w:pPr>
        <w:pStyle w:val="Heading20"/>
        <w:numPr>
          <w:ilvl w:val="0"/>
          <w:numId w:val="41"/>
        </w:numPr>
        <w:rPr>
          <w:rFonts w:cs="Arial"/>
        </w:rPr>
      </w:pPr>
      <w:bookmarkStart w:id="57" w:name="_Toc388789380"/>
      <w:r w:rsidRPr="00CF3AB3">
        <w:rPr>
          <w:rFonts w:cs="Arial"/>
        </w:rPr>
        <w:t>General Law</w:t>
      </w:r>
      <w:bookmarkEnd w:id="57"/>
    </w:p>
    <w:p w14:paraId="019AC476" w14:textId="77777777" w:rsidR="0015480B" w:rsidRPr="00CF3AB3" w:rsidRDefault="0015480B" w:rsidP="0015480B">
      <w:pPr>
        <w:pStyle w:val="NoSpacing"/>
        <w:rPr>
          <w:rFonts w:ascii="Arial" w:hAnsi="Arial" w:cs="Arial"/>
        </w:rPr>
      </w:pPr>
    </w:p>
    <w:p w14:paraId="296FA1BC" w14:textId="77777777" w:rsidR="0015480B" w:rsidRPr="00CF3AB3" w:rsidRDefault="0015480B" w:rsidP="002047CB">
      <w:pPr>
        <w:pStyle w:val="Regular"/>
        <w:rPr>
          <w:sz w:val="24"/>
          <w:szCs w:val="24"/>
        </w:rPr>
      </w:pPr>
      <w:r w:rsidRPr="00CF3AB3">
        <w:rPr>
          <w:sz w:val="24"/>
          <w:szCs w:val="24"/>
        </w:rPr>
        <w:t xml:space="preserve">Appellate courts are creatures of statute. Their jurisdiction is defined and circumscribed by the enabling statutory authority. As are the rights of appeal and </w:t>
      </w:r>
      <w:r w:rsidRPr="00CF3AB3">
        <w:rPr>
          <w:sz w:val="24"/>
          <w:szCs w:val="24"/>
        </w:rPr>
        <w:lastRenderedPageBreak/>
        <w:t xml:space="preserve">the remedies available from panels and single judges of appellate courts: </w:t>
      </w:r>
      <w:r w:rsidRPr="00CF3AB3">
        <w:rPr>
          <w:i/>
          <w:sz w:val="24"/>
          <w:szCs w:val="24"/>
        </w:rPr>
        <w:t xml:space="preserve">R v Reyes, </w:t>
      </w:r>
      <w:hyperlink r:id="rId28" w:history="1">
        <w:r w:rsidRPr="00CF3AB3">
          <w:rPr>
            <w:rStyle w:val="Hyperlink"/>
            <w:sz w:val="24"/>
            <w:szCs w:val="24"/>
          </w:rPr>
          <w:t>2018 ONCA 156</w:t>
        </w:r>
      </w:hyperlink>
      <w:r w:rsidRPr="00CF3AB3">
        <w:rPr>
          <w:sz w:val="24"/>
          <w:szCs w:val="24"/>
        </w:rPr>
        <w:t xml:space="preserve"> at para 11</w:t>
      </w:r>
    </w:p>
    <w:p w14:paraId="1DE77ADA" w14:textId="77777777" w:rsidR="0015480B" w:rsidRPr="00CF3AB3" w:rsidRDefault="0015480B" w:rsidP="002047CB">
      <w:pPr>
        <w:pStyle w:val="Heading2"/>
        <w:numPr>
          <w:ilvl w:val="0"/>
          <w:numId w:val="0"/>
        </w:numPr>
        <w:ind w:left="778"/>
        <w:rPr>
          <w:rFonts w:ascii="Arial" w:hAnsi="Arial" w:cs="Arial"/>
          <w:sz w:val="24"/>
          <w:szCs w:val="24"/>
        </w:rPr>
      </w:pPr>
    </w:p>
    <w:p w14:paraId="64C9F3A1" w14:textId="77777777" w:rsidR="002047CB" w:rsidRPr="00CF3AB3" w:rsidRDefault="002047CB" w:rsidP="002047CB">
      <w:pPr>
        <w:rPr>
          <w:rFonts w:ascii="Arial" w:hAnsi="Arial" w:cs="Arial"/>
        </w:rPr>
      </w:pPr>
    </w:p>
    <w:p w14:paraId="5E103ECE" w14:textId="4498F5C1" w:rsidR="0015480B" w:rsidRPr="00CF3AB3" w:rsidRDefault="0015480B" w:rsidP="002047CB">
      <w:pPr>
        <w:pStyle w:val="Heading20"/>
        <w:rPr>
          <w:rFonts w:cs="Arial"/>
        </w:rPr>
      </w:pPr>
      <w:bookmarkStart w:id="58" w:name="_Toc388789381"/>
      <w:r w:rsidRPr="00CF3AB3">
        <w:rPr>
          <w:rFonts w:cs="Arial"/>
        </w:rPr>
        <w:t>Procedural Powers</w:t>
      </w:r>
      <w:bookmarkEnd w:id="58"/>
    </w:p>
    <w:p w14:paraId="30465947" w14:textId="77777777" w:rsidR="0015480B" w:rsidRPr="00CF3AB3" w:rsidRDefault="0015480B" w:rsidP="002047CB">
      <w:pPr>
        <w:pStyle w:val="Regular"/>
        <w:rPr>
          <w:sz w:val="24"/>
          <w:szCs w:val="24"/>
        </w:rPr>
      </w:pPr>
      <w:r w:rsidRPr="00CF3AB3">
        <w:rPr>
          <w:rStyle w:val="wixguard"/>
          <w:sz w:val="24"/>
          <w:szCs w:val="24"/>
        </w:rPr>
        <w:t>​</w:t>
      </w:r>
    </w:p>
    <w:p w14:paraId="15DBB69D" w14:textId="77777777" w:rsidR="0015480B" w:rsidRPr="00CF3AB3" w:rsidRDefault="0015480B" w:rsidP="002047CB">
      <w:pPr>
        <w:pStyle w:val="Regular"/>
        <w:rPr>
          <w:b/>
          <w:bCs/>
          <w:sz w:val="24"/>
          <w:szCs w:val="24"/>
        </w:rPr>
      </w:pPr>
      <w:r w:rsidRPr="00CF3AB3">
        <w:fldChar w:fldCharType="begin"/>
      </w:r>
      <w:r w:rsidRPr="00CF3AB3">
        <w:rPr>
          <w:sz w:val="24"/>
          <w:szCs w:val="24"/>
        </w:rPr>
        <w:instrText xml:space="preserve"> HYPERLINK "http://laws-lois.justice.gc.ca/eng/acts/C-46/page-173.html" \l "h-247" \t "_blank" </w:instrText>
      </w:r>
      <w:r w:rsidRPr="00CF3AB3">
        <w:fldChar w:fldCharType="separate"/>
      </w:r>
      <w:r w:rsidRPr="00CF3AB3">
        <w:rPr>
          <w:rStyle w:val="Hyperlink"/>
          <w:color w:val="auto"/>
          <w:sz w:val="24"/>
          <w:szCs w:val="24"/>
        </w:rPr>
        <w:t>Section 683(1)</w:t>
      </w:r>
      <w:r w:rsidRPr="00CF3AB3">
        <w:rPr>
          <w:rStyle w:val="Hyperlink"/>
          <w:color w:val="auto"/>
          <w:sz w:val="24"/>
          <w:szCs w:val="24"/>
        </w:rPr>
        <w:fldChar w:fldCharType="end"/>
      </w:r>
      <w:r w:rsidRPr="00CF3AB3">
        <w:rPr>
          <w:sz w:val="24"/>
          <w:szCs w:val="24"/>
        </w:rPr>
        <w:t> sets out the powers of the court of appeal to make orders of a procedural nature in order to facilitate the adjudication of an appeal, where it is in the interests of justice to make such procedural orders.</w:t>
      </w:r>
    </w:p>
    <w:p w14:paraId="28F952E5" w14:textId="77777777" w:rsidR="0015480B" w:rsidRPr="00CF3AB3" w:rsidRDefault="0015480B" w:rsidP="002047CB">
      <w:pPr>
        <w:pStyle w:val="Regular"/>
        <w:rPr>
          <w:b/>
          <w:bCs/>
          <w:sz w:val="24"/>
          <w:szCs w:val="24"/>
        </w:rPr>
      </w:pPr>
      <w:r w:rsidRPr="00CF3AB3">
        <w:rPr>
          <w:rStyle w:val="wixguard"/>
          <w:sz w:val="24"/>
          <w:szCs w:val="24"/>
        </w:rPr>
        <w:t>​</w:t>
      </w:r>
    </w:p>
    <w:p w14:paraId="7FEDD4F5" w14:textId="77777777" w:rsidR="0015480B" w:rsidRPr="00CF3AB3" w:rsidRDefault="0015480B" w:rsidP="002047CB">
      <w:pPr>
        <w:pStyle w:val="Regular"/>
        <w:rPr>
          <w:b/>
          <w:bCs/>
          <w:sz w:val="24"/>
          <w:szCs w:val="24"/>
        </w:rPr>
      </w:pPr>
      <w:r w:rsidRPr="00CF3AB3">
        <w:fldChar w:fldCharType="begin"/>
      </w:r>
      <w:r w:rsidRPr="00CF3AB3">
        <w:rPr>
          <w:sz w:val="24"/>
          <w:szCs w:val="24"/>
        </w:rPr>
        <w:instrText xml:space="preserve"> HYPERLINK "http://laws-lois.justice.gc.ca/eng/acts/C-46/page-173.html" \l "h-247" \t "_blank" </w:instrText>
      </w:r>
      <w:r w:rsidRPr="00CF3AB3">
        <w:fldChar w:fldCharType="separate"/>
      </w:r>
      <w:r w:rsidRPr="00CF3AB3">
        <w:rPr>
          <w:rStyle w:val="Hyperlink"/>
          <w:color w:val="auto"/>
          <w:sz w:val="24"/>
          <w:szCs w:val="24"/>
        </w:rPr>
        <w:t>Section 683(3)</w:t>
      </w:r>
      <w:r w:rsidRPr="00CF3AB3">
        <w:rPr>
          <w:rStyle w:val="Hyperlink"/>
          <w:color w:val="auto"/>
          <w:sz w:val="24"/>
          <w:szCs w:val="24"/>
        </w:rPr>
        <w:fldChar w:fldCharType="end"/>
      </w:r>
      <w:r w:rsidRPr="00CF3AB3">
        <w:rPr>
          <w:sz w:val="24"/>
          <w:szCs w:val="24"/>
        </w:rPr>
        <w:t> expressly expands the scope of the procedural orders the court of appeal can make, beyond those enumerated in subsection (1), to include any power which can be exercised in civil matters. </w:t>
      </w:r>
    </w:p>
    <w:p w14:paraId="620FBCEE" w14:textId="77777777" w:rsidR="0015480B" w:rsidRPr="00CF3AB3" w:rsidRDefault="0015480B" w:rsidP="002047CB">
      <w:pPr>
        <w:pStyle w:val="Regular"/>
        <w:rPr>
          <w:sz w:val="24"/>
          <w:szCs w:val="24"/>
        </w:rPr>
      </w:pPr>
      <w:r w:rsidRPr="00CF3AB3">
        <w:rPr>
          <w:sz w:val="24"/>
          <w:szCs w:val="24"/>
        </w:rPr>
        <w:t> </w:t>
      </w:r>
    </w:p>
    <w:p w14:paraId="10CFCF1B" w14:textId="77777777" w:rsidR="0015480B" w:rsidRPr="00CF3AB3" w:rsidRDefault="0015480B" w:rsidP="002047CB">
      <w:pPr>
        <w:pStyle w:val="Regular"/>
        <w:rPr>
          <w:sz w:val="24"/>
          <w:szCs w:val="24"/>
        </w:rPr>
      </w:pPr>
      <w:r w:rsidRPr="00CF3AB3">
        <w:rPr>
          <w:sz w:val="24"/>
          <w:szCs w:val="24"/>
        </w:rPr>
        <w:t>s. 683(3) of the Criminal Code can be read as extending the statutory criminal jurisdiction of the court of appeal beyond the jurisdiction expressly granted by Parliament in the </w:t>
      </w:r>
      <w:r w:rsidRPr="00CF3AB3">
        <w:rPr>
          <w:i/>
          <w:iCs/>
          <w:sz w:val="24"/>
          <w:szCs w:val="24"/>
        </w:rPr>
        <w:t>Criminal Cod</w:t>
      </w:r>
      <w:r w:rsidRPr="00CF3AB3">
        <w:rPr>
          <w:sz w:val="24"/>
          <w:szCs w:val="24"/>
        </w:rPr>
        <w:t>e. Parliament intended that the court of appeal have the same evidentiary and procedural powers necessary to adjudicate criminal appeals as it does for civil appeals: </w:t>
      </w:r>
      <w:r w:rsidRPr="00CF3AB3">
        <w:rPr>
          <w:i/>
          <w:iCs/>
          <w:sz w:val="24"/>
          <w:szCs w:val="24"/>
        </w:rPr>
        <w:t>R v Perkins, </w:t>
      </w:r>
      <w:r w:rsidRPr="00CF3AB3">
        <w:fldChar w:fldCharType="begin"/>
      </w:r>
      <w:r w:rsidRPr="00CF3AB3">
        <w:rPr>
          <w:sz w:val="24"/>
          <w:szCs w:val="24"/>
        </w:rPr>
        <w:instrText xml:space="preserve"> HYPERLINK "http://www.ontariocourts.ca/decisions/2017/2017ONCA0152.htm" \t "_blank" </w:instrText>
      </w:r>
      <w:r w:rsidRPr="00CF3AB3">
        <w:fldChar w:fldCharType="separate"/>
      </w:r>
      <w:r w:rsidRPr="00CF3AB3">
        <w:rPr>
          <w:rStyle w:val="Hyperlink"/>
          <w:color w:val="auto"/>
          <w:sz w:val="24"/>
          <w:szCs w:val="24"/>
        </w:rPr>
        <w:t>2017 ONCA 152</w:t>
      </w:r>
      <w:r w:rsidRPr="00CF3AB3">
        <w:rPr>
          <w:rStyle w:val="Hyperlink"/>
          <w:color w:val="auto"/>
          <w:sz w:val="24"/>
          <w:szCs w:val="24"/>
        </w:rPr>
        <w:fldChar w:fldCharType="end"/>
      </w:r>
      <w:r w:rsidRPr="00CF3AB3">
        <w:fldChar w:fldCharType="begin"/>
      </w:r>
      <w:r w:rsidRPr="00CF3AB3">
        <w:rPr>
          <w:sz w:val="24"/>
          <w:szCs w:val="24"/>
        </w:rPr>
        <w:instrText xml:space="preserve"> HYPERLINK "http://www.ontariocourts.ca/decisions/2017/2017ONCA0152.htm" \t "_blank" </w:instrText>
      </w:r>
      <w:r w:rsidRPr="00CF3AB3">
        <w:fldChar w:fldCharType="separate"/>
      </w:r>
      <w:r w:rsidRPr="00CF3AB3">
        <w:rPr>
          <w:rStyle w:val="Hyperlink"/>
          <w:color w:val="auto"/>
          <w:sz w:val="24"/>
          <w:szCs w:val="24"/>
        </w:rPr>
        <w:t> at paras 20-23</w:t>
      </w:r>
      <w:r w:rsidRPr="00CF3AB3">
        <w:rPr>
          <w:rStyle w:val="Hyperlink"/>
          <w:color w:val="auto"/>
          <w:sz w:val="24"/>
          <w:szCs w:val="24"/>
        </w:rPr>
        <w:fldChar w:fldCharType="end"/>
      </w:r>
    </w:p>
    <w:p w14:paraId="0F48EDB8" w14:textId="77777777" w:rsidR="0015480B" w:rsidRPr="00CF3AB3" w:rsidRDefault="0015480B" w:rsidP="002047CB">
      <w:pPr>
        <w:pStyle w:val="Regular"/>
        <w:rPr>
          <w:sz w:val="24"/>
          <w:szCs w:val="24"/>
        </w:rPr>
      </w:pPr>
      <w:r w:rsidRPr="00CF3AB3">
        <w:rPr>
          <w:rStyle w:val="wixguard"/>
          <w:sz w:val="24"/>
          <w:szCs w:val="24"/>
        </w:rPr>
        <w:t>​</w:t>
      </w:r>
    </w:p>
    <w:p w14:paraId="1E848C8A" w14:textId="77777777" w:rsidR="0015480B" w:rsidRPr="00CF3AB3" w:rsidRDefault="0015480B" w:rsidP="00FE6153">
      <w:pPr>
        <w:rPr>
          <w:rFonts w:ascii="Arial" w:hAnsi="Arial" w:cs="Arial"/>
        </w:rPr>
      </w:pPr>
    </w:p>
    <w:p w14:paraId="1BAA71DD" w14:textId="77777777" w:rsidR="0015480B" w:rsidRPr="00CF3AB3" w:rsidRDefault="0015480B" w:rsidP="002047CB">
      <w:pPr>
        <w:pStyle w:val="Heading20"/>
        <w:rPr>
          <w:rFonts w:cs="Arial"/>
        </w:rPr>
      </w:pPr>
      <w:bookmarkStart w:id="59" w:name="_Toc388789382"/>
      <w:r w:rsidRPr="00CF3AB3">
        <w:rPr>
          <w:rFonts w:cs="Arial"/>
        </w:rPr>
        <w:t>Substantive Powers</w:t>
      </w:r>
      <w:bookmarkEnd w:id="59"/>
    </w:p>
    <w:p w14:paraId="329450D7" w14:textId="77777777" w:rsidR="002047CB" w:rsidRPr="00CF3AB3" w:rsidRDefault="002047CB" w:rsidP="002047CB">
      <w:pPr>
        <w:pStyle w:val="Heading2"/>
        <w:numPr>
          <w:ilvl w:val="0"/>
          <w:numId w:val="0"/>
        </w:numPr>
        <w:rPr>
          <w:rFonts w:ascii="Arial" w:hAnsi="Arial" w:cs="Arial"/>
          <w:color w:val="auto"/>
          <w:sz w:val="24"/>
          <w:szCs w:val="24"/>
        </w:rPr>
      </w:pPr>
    </w:p>
    <w:p w14:paraId="76831373" w14:textId="16055466" w:rsidR="00FE6153" w:rsidRPr="00CF3AB3" w:rsidRDefault="00FE6153" w:rsidP="002047CB">
      <w:pPr>
        <w:pStyle w:val="Heading3"/>
        <w:numPr>
          <w:ilvl w:val="0"/>
          <w:numId w:val="42"/>
        </w:numPr>
        <w:rPr>
          <w:rFonts w:cs="Arial"/>
        </w:rPr>
      </w:pPr>
      <w:bookmarkStart w:id="60" w:name="_Toc388789383"/>
      <w:r w:rsidRPr="00CF3AB3">
        <w:rPr>
          <w:rFonts w:cs="Arial"/>
        </w:rPr>
        <w:t>Power to Order Costs: </w:t>
      </w:r>
      <w:r w:rsidR="0015480B" w:rsidRPr="00CF3AB3">
        <w:fldChar w:fldCharType="begin"/>
      </w:r>
      <w:r w:rsidR="0015480B" w:rsidRPr="00CF3AB3">
        <w:rPr>
          <w:rFonts w:cs="Arial"/>
        </w:rPr>
        <w:instrText xml:space="preserve"> HYPERLINK "http://laws-lois.justice.gc.ca/eng/acts/C-46/page-172.html" \l "h-246" \t "_blank" </w:instrText>
      </w:r>
      <w:r w:rsidR="0015480B" w:rsidRPr="00CF3AB3">
        <w:fldChar w:fldCharType="separate"/>
      </w:r>
      <w:r w:rsidRPr="00CF3AB3">
        <w:rPr>
          <w:rStyle w:val="Hyperlink"/>
          <w:rFonts w:cs="Arial"/>
          <w:color w:val="622423" w:themeColor="accent2" w:themeShade="7F"/>
          <w:u w:val="none"/>
        </w:rPr>
        <w:t>Section 683(3)</w:t>
      </w:r>
      <w:bookmarkEnd w:id="60"/>
      <w:r w:rsidR="0015480B" w:rsidRPr="00CF3AB3">
        <w:rPr>
          <w:rStyle w:val="Hyperlink"/>
          <w:rFonts w:cs="Arial"/>
          <w:color w:val="622423" w:themeColor="accent2" w:themeShade="7F"/>
          <w:u w:val="none"/>
        </w:rPr>
        <w:fldChar w:fldCharType="end"/>
      </w:r>
    </w:p>
    <w:p w14:paraId="21E66467" w14:textId="5E52DA3E" w:rsidR="00FE6153" w:rsidRPr="00CF3AB3" w:rsidRDefault="00FE6153" w:rsidP="00FE6153">
      <w:pPr>
        <w:pStyle w:val="font7"/>
        <w:spacing w:before="0" w:beforeAutospacing="0" w:after="0" w:afterAutospacing="0"/>
        <w:textAlignment w:val="baseline"/>
        <w:rPr>
          <w:rFonts w:ascii="Arial" w:hAnsi="Arial" w:cs="Arial"/>
          <w:sz w:val="24"/>
          <w:szCs w:val="24"/>
        </w:rPr>
      </w:pPr>
    </w:p>
    <w:p w14:paraId="1EA693AB" w14:textId="77777777" w:rsidR="00FE6153" w:rsidRPr="00CF3AB3" w:rsidRDefault="00FE6153" w:rsidP="002047CB">
      <w:pPr>
        <w:pStyle w:val="Regular"/>
        <w:rPr>
          <w:sz w:val="24"/>
          <w:szCs w:val="24"/>
        </w:rPr>
      </w:pPr>
      <w:r w:rsidRPr="00CF3AB3">
        <w:rPr>
          <w:sz w:val="24"/>
          <w:szCs w:val="24"/>
        </w:rPr>
        <w:t>The court of Appeal does not have the power to order costs on the hearing and determination of an appeal: </w:t>
      </w:r>
      <w:r w:rsidRPr="00CF3AB3">
        <w:rPr>
          <w:i/>
          <w:iCs/>
          <w:sz w:val="24"/>
          <w:szCs w:val="24"/>
        </w:rPr>
        <w:t>R v Floward Enterprises Ltd., </w:t>
      </w:r>
      <w:r w:rsidR="0015480B" w:rsidRPr="00CF3AB3">
        <w:fldChar w:fldCharType="begin"/>
      </w:r>
      <w:r w:rsidR="0015480B" w:rsidRPr="00CF3AB3">
        <w:rPr>
          <w:sz w:val="24"/>
          <w:szCs w:val="24"/>
        </w:rPr>
        <w:instrText xml:space="preserve"> HYPERLINK "http://www.ontariocourts.ca/decisions/2017/2017ONCA0643.htm" \t "_blank" </w:instrText>
      </w:r>
      <w:r w:rsidR="0015480B" w:rsidRPr="00CF3AB3">
        <w:fldChar w:fldCharType="separate"/>
      </w:r>
      <w:r w:rsidRPr="00CF3AB3">
        <w:rPr>
          <w:rStyle w:val="Hyperlink"/>
          <w:color w:val="auto"/>
          <w:sz w:val="24"/>
          <w:szCs w:val="24"/>
        </w:rPr>
        <w:t>2017 ONCA 643</w:t>
      </w:r>
      <w:r w:rsidR="0015480B" w:rsidRPr="00CF3AB3">
        <w:rPr>
          <w:rStyle w:val="Hyperlink"/>
          <w:color w:val="auto"/>
          <w:sz w:val="24"/>
          <w:szCs w:val="24"/>
        </w:rPr>
        <w:fldChar w:fldCharType="end"/>
      </w:r>
    </w:p>
    <w:p w14:paraId="63C8CDB0" w14:textId="1DD2E48F" w:rsidR="00FE6153" w:rsidRPr="00CF3AB3" w:rsidRDefault="00FE6153" w:rsidP="00FE6153">
      <w:pPr>
        <w:pStyle w:val="font7"/>
        <w:spacing w:before="0" w:beforeAutospacing="0" w:after="0" w:afterAutospacing="0"/>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2987C403" w14:textId="77777777" w:rsidR="00FE6153" w:rsidRPr="00CF3AB3" w:rsidRDefault="00FE6153" w:rsidP="00803F57">
      <w:pPr>
        <w:pStyle w:val="Heading3"/>
        <w:numPr>
          <w:ilvl w:val="0"/>
          <w:numId w:val="48"/>
        </w:numPr>
        <w:rPr>
          <w:rFonts w:cs="Arial"/>
        </w:rPr>
      </w:pPr>
      <w:bookmarkStart w:id="61" w:name="_Toc388789384"/>
      <w:r w:rsidRPr="00CF3AB3">
        <w:rPr>
          <w:rFonts w:cs="Arial"/>
        </w:rPr>
        <w:t>Power to Amend Indictment: </w:t>
      </w:r>
      <w:r w:rsidR="0015480B" w:rsidRPr="00CF3AB3">
        <w:rPr>
          <w:rFonts w:cs="Arial"/>
        </w:rPr>
        <w:fldChar w:fldCharType="begin"/>
      </w:r>
      <w:r w:rsidR="0015480B" w:rsidRPr="00CF3AB3">
        <w:rPr>
          <w:rFonts w:cs="Arial"/>
        </w:rPr>
        <w:instrText xml:space="preserve"> HYPERLINK "http://laws-lois.justice.gc.ca/eng/acts/C-46/page-172.html" \l "h-246" \t "_blank" </w:instrText>
      </w:r>
      <w:r w:rsidR="0015480B" w:rsidRPr="00CF3AB3">
        <w:rPr>
          <w:rFonts w:cs="Arial"/>
        </w:rPr>
        <w:fldChar w:fldCharType="separate"/>
      </w:r>
      <w:r w:rsidRPr="00CF3AB3">
        <w:rPr>
          <w:rFonts w:cs="Arial"/>
        </w:rPr>
        <w:t>Section 683(1)(g)</w:t>
      </w:r>
      <w:bookmarkEnd w:id="61"/>
      <w:r w:rsidR="0015480B" w:rsidRPr="00CF3AB3">
        <w:rPr>
          <w:rFonts w:cs="Arial"/>
        </w:rPr>
        <w:fldChar w:fldCharType="end"/>
      </w:r>
    </w:p>
    <w:p w14:paraId="58777038" w14:textId="77777777" w:rsidR="00FE6153" w:rsidRPr="00CF3AB3" w:rsidRDefault="00FE6153" w:rsidP="00FE6153">
      <w:pPr>
        <w:pStyle w:val="font7"/>
        <w:spacing w:before="0" w:beforeAutospacing="0" w:after="0" w:afterAutospacing="0"/>
        <w:textAlignment w:val="baseline"/>
        <w:rPr>
          <w:rFonts w:ascii="Arial" w:hAnsi="Arial" w:cs="Arial"/>
          <w:sz w:val="24"/>
          <w:szCs w:val="24"/>
        </w:rPr>
      </w:pPr>
      <w:r w:rsidRPr="00CF3AB3">
        <w:rPr>
          <w:rFonts w:ascii="Arial" w:hAnsi="Arial" w:cs="Arial"/>
          <w:sz w:val="24"/>
          <w:szCs w:val="24"/>
        </w:rPr>
        <w:t> </w:t>
      </w:r>
    </w:p>
    <w:p w14:paraId="7918F8F8" w14:textId="77777777" w:rsidR="00FE6153" w:rsidRPr="00CF3AB3" w:rsidRDefault="00FE6153" w:rsidP="002047CB">
      <w:pPr>
        <w:pStyle w:val="Regular"/>
        <w:rPr>
          <w:sz w:val="24"/>
          <w:szCs w:val="24"/>
        </w:rPr>
      </w:pPr>
      <w:r w:rsidRPr="00CF3AB3">
        <w:rPr>
          <w:sz w:val="24"/>
          <w:szCs w:val="24"/>
        </w:rPr>
        <w:t>Pursuant to s. 683(1)(g) of the Criminal Code, the court of appeal may amend an indictment where it considers it in the interests of justice, unless the court is of the opinion that the accused has been misled or prejudiced in his defence or appeal: </w:t>
      </w:r>
      <w:r w:rsidRPr="00CF3AB3">
        <w:rPr>
          <w:i/>
          <w:iCs/>
          <w:sz w:val="24"/>
          <w:szCs w:val="24"/>
        </w:rPr>
        <w:t>R v Emery, </w:t>
      </w:r>
      <w:r w:rsidR="0015480B" w:rsidRPr="00CF3AB3">
        <w:fldChar w:fldCharType="begin"/>
      </w:r>
      <w:r w:rsidR="0015480B" w:rsidRPr="00CF3AB3">
        <w:rPr>
          <w:sz w:val="24"/>
          <w:szCs w:val="24"/>
        </w:rPr>
        <w:instrText xml:space="preserve"> HYPERLINK "http://www.ontariocourts.ca/decisions/2016/2016ONCA0204.htm" \t "_blank" </w:instrText>
      </w:r>
      <w:r w:rsidR="0015480B" w:rsidRPr="00CF3AB3">
        <w:fldChar w:fldCharType="separate"/>
      </w:r>
      <w:r w:rsidRPr="00CF3AB3">
        <w:rPr>
          <w:rStyle w:val="Hyperlink"/>
          <w:color w:val="auto"/>
          <w:sz w:val="24"/>
          <w:szCs w:val="24"/>
        </w:rPr>
        <w:t>2016 ONCA 204</w:t>
      </w:r>
      <w:r w:rsidR="0015480B" w:rsidRPr="00CF3AB3">
        <w:rPr>
          <w:rStyle w:val="Hyperlink"/>
          <w:color w:val="auto"/>
          <w:sz w:val="24"/>
          <w:szCs w:val="24"/>
        </w:rPr>
        <w:fldChar w:fldCharType="end"/>
      </w:r>
      <w:r w:rsidRPr="00CF3AB3">
        <w:rPr>
          <w:sz w:val="24"/>
          <w:szCs w:val="24"/>
        </w:rPr>
        <w:t> at para 3</w:t>
      </w:r>
    </w:p>
    <w:p w14:paraId="4E14401F" w14:textId="77777777" w:rsidR="00FE6153" w:rsidRPr="00CF3AB3" w:rsidRDefault="00FE6153" w:rsidP="00FE6153">
      <w:pPr>
        <w:pStyle w:val="font7"/>
        <w:spacing w:before="0" w:beforeAutospacing="0" w:after="0" w:afterAutospacing="0"/>
        <w:jc w:val="both"/>
        <w:textAlignment w:val="baseline"/>
        <w:rPr>
          <w:rFonts w:ascii="Arial" w:hAnsi="Arial" w:cs="Arial"/>
          <w:sz w:val="24"/>
          <w:szCs w:val="24"/>
        </w:rPr>
      </w:pPr>
      <w:r w:rsidRPr="00CF3AB3">
        <w:rPr>
          <w:rStyle w:val="wixguard"/>
          <w:rFonts w:ascii="Arial" w:hAnsi="Arial" w:cs="Arial"/>
          <w:sz w:val="24"/>
          <w:szCs w:val="24"/>
          <w:bdr w:val="none" w:sz="0" w:space="0" w:color="auto" w:frame="1"/>
        </w:rPr>
        <w:lastRenderedPageBreak/>
        <w:t>​</w:t>
      </w:r>
    </w:p>
    <w:p w14:paraId="79ECD32E" w14:textId="77777777" w:rsidR="00FE6153" w:rsidRPr="00CF3AB3" w:rsidRDefault="00FE6153" w:rsidP="007A2728">
      <w:pPr>
        <w:pStyle w:val="font7"/>
        <w:spacing w:before="0" w:beforeAutospacing="0" w:after="0" w:afterAutospacing="0"/>
        <w:jc w:val="both"/>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0D6E7776" w14:textId="546E477A" w:rsidR="00FE6153" w:rsidRPr="00CF3AB3" w:rsidRDefault="00FE6153" w:rsidP="002047CB">
      <w:pPr>
        <w:pStyle w:val="Heading3"/>
        <w:rPr>
          <w:rFonts w:cs="Arial"/>
        </w:rPr>
      </w:pPr>
      <w:bookmarkStart w:id="62" w:name="_Toc388789385"/>
      <w:r w:rsidRPr="00CF3AB3">
        <w:rPr>
          <w:rFonts w:cs="Arial"/>
        </w:rPr>
        <w:t>Power to Impose Mandatory</w:t>
      </w:r>
      <w:r w:rsidR="002047CB" w:rsidRPr="00CF3AB3">
        <w:rPr>
          <w:rFonts w:cs="Arial"/>
        </w:rPr>
        <w:t xml:space="preserve"> Ancillary</w:t>
      </w:r>
      <w:r w:rsidRPr="00CF3AB3">
        <w:rPr>
          <w:rFonts w:cs="Arial"/>
        </w:rPr>
        <w:t xml:space="preserve"> Orders on </w:t>
      </w:r>
      <w:r w:rsidR="002047CB" w:rsidRPr="00CF3AB3">
        <w:rPr>
          <w:rFonts w:cs="Arial"/>
        </w:rPr>
        <w:t xml:space="preserve">Sentence </w:t>
      </w:r>
      <w:r w:rsidRPr="00CF3AB3">
        <w:rPr>
          <w:rFonts w:cs="Arial"/>
        </w:rPr>
        <w:t>Appeal</w:t>
      </w:r>
      <w:bookmarkEnd w:id="62"/>
    </w:p>
    <w:p w14:paraId="61E9A522" w14:textId="77777777" w:rsidR="00FE6153" w:rsidRPr="00CF3AB3" w:rsidRDefault="00FE6153" w:rsidP="00FE6153">
      <w:pPr>
        <w:pStyle w:val="font7"/>
        <w:spacing w:before="0" w:beforeAutospacing="0" w:after="0" w:afterAutospacing="0"/>
        <w:jc w:val="both"/>
        <w:textAlignment w:val="baseline"/>
        <w:rPr>
          <w:rFonts w:ascii="Arial" w:hAnsi="Arial" w:cs="Arial"/>
          <w:sz w:val="24"/>
          <w:szCs w:val="24"/>
        </w:rPr>
      </w:pPr>
      <w:r w:rsidRPr="00CF3AB3">
        <w:rPr>
          <w:rFonts w:ascii="Arial" w:hAnsi="Arial" w:cs="Arial"/>
          <w:sz w:val="24"/>
          <w:szCs w:val="24"/>
        </w:rPr>
        <w:t> </w:t>
      </w:r>
    </w:p>
    <w:p w14:paraId="5B70FD30" w14:textId="77777777" w:rsidR="00FE6153" w:rsidRPr="00CF3AB3" w:rsidRDefault="00FE6153" w:rsidP="002047CB">
      <w:pPr>
        <w:pStyle w:val="Regular"/>
        <w:rPr>
          <w:sz w:val="24"/>
          <w:szCs w:val="24"/>
        </w:rPr>
      </w:pPr>
      <w:r w:rsidRPr="00CF3AB3">
        <w:rPr>
          <w:sz w:val="24"/>
          <w:szCs w:val="24"/>
        </w:rPr>
        <w:t>In a sentence appeal, the appellate court has jurisdiction to impose a mandatory ancillary order that the trial judge did not impose at first instance: </w:t>
      </w:r>
      <w:r w:rsidRPr="00CF3AB3">
        <w:rPr>
          <w:i/>
          <w:iCs/>
          <w:sz w:val="24"/>
          <w:szCs w:val="24"/>
        </w:rPr>
        <w:t>R v Versnick,</w:t>
      </w:r>
      <w:r w:rsidRPr="00CF3AB3">
        <w:rPr>
          <w:sz w:val="24"/>
          <w:szCs w:val="24"/>
        </w:rPr>
        <w:t> </w:t>
      </w:r>
      <w:r w:rsidR="0015480B" w:rsidRPr="00CF3AB3">
        <w:fldChar w:fldCharType="begin"/>
      </w:r>
      <w:r w:rsidR="0015480B" w:rsidRPr="00CF3AB3">
        <w:rPr>
          <w:sz w:val="24"/>
          <w:szCs w:val="24"/>
        </w:rPr>
        <w:instrText xml:space="preserve"> HYPERLINK "http://www.ontariocourts.ca/decisions/2016/2016ONCA0232.htm" \t "_blank" </w:instrText>
      </w:r>
      <w:r w:rsidR="0015480B" w:rsidRPr="00CF3AB3">
        <w:fldChar w:fldCharType="separate"/>
      </w:r>
      <w:r w:rsidRPr="00CF3AB3">
        <w:rPr>
          <w:rStyle w:val="Hyperlink"/>
          <w:color w:val="auto"/>
          <w:sz w:val="24"/>
          <w:szCs w:val="24"/>
        </w:rPr>
        <w:t>2016 ONCA 232</w:t>
      </w:r>
      <w:r w:rsidR="0015480B" w:rsidRPr="00CF3AB3">
        <w:rPr>
          <w:rStyle w:val="Hyperlink"/>
          <w:color w:val="auto"/>
          <w:sz w:val="24"/>
          <w:szCs w:val="24"/>
        </w:rPr>
        <w:fldChar w:fldCharType="end"/>
      </w:r>
      <w:r w:rsidRPr="00CF3AB3">
        <w:rPr>
          <w:sz w:val="24"/>
          <w:szCs w:val="24"/>
        </w:rPr>
        <w:t> at para 2</w:t>
      </w:r>
    </w:p>
    <w:p w14:paraId="6932A368" w14:textId="4406BD98" w:rsidR="00FE6153" w:rsidRPr="00CF3AB3" w:rsidRDefault="00FE6153" w:rsidP="00FE6153">
      <w:pPr>
        <w:pStyle w:val="font7"/>
        <w:spacing w:before="0" w:beforeAutospacing="0" w:after="0" w:afterAutospacing="0"/>
        <w:jc w:val="both"/>
        <w:textAlignment w:val="baseline"/>
        <w:rPr>
          <w:rFonts w:ascii="Arial" w:hAnsi="Arial" w:cs="Arial"/>
          <w:sz w:val="24"/>
          <w:szCs w:val="24"/>
        </w:rPr>
      </w:pPr>
      <w:r w:rsidRPr="00CF3AB3">
        <w:rPr>
          <w:rStyle w:val="wixguard"/>
          <w:rFonts w:ascii="Arial" w:hAnsi="Arial" w:cs="Arial"/>
          <w:b/>
          <w:bCs/>
          <w:sz w:val="24"/>
          <w:szCs w:val="24"/>
          <w:bdr w:val="none" w:sz="0" w:space="0" w:color="auto" w:frame="1"/>
        </w:rPr>
        <w:t>​</w:t>
      </w:r>
    </w:p>
    <w:p w14:paraId="56B3A9EB" w14:textId="77777777" w:rsidR="00FE6153" w:rsidRPr="00CF3AB3" w:rsidRDefault="00FE6153" w:rsidP="002047CB">
      <w:pPr>
        <w:pStyle w:val="Heading3"/>
        <w:rPr>
          <w:rFonts w:cs="Arial"/>
        </w:rPr>
      </w:pPr>
      <w:bookmarkStart w:id="63" w:name="_Toc388789386"/>
      <w:r w:rsidRPr="00CF3AB3">
        <w:rPr>
          <w:rFonts w:cs="Arial"/>
        </w:rPr>
        <w:t>Power to Appoint Counsel: </w:t>
      </w:r>
      <w:r w:rsidR="0015480B" w:rsidRPr="00CF3AB3">
        <w:rPr>
          <w:rFonts w:cs="Arial"/>
        </w:rPr>
        <w:fldChar w:fldCharType="begin"/>
      </w:r>
      <w:r w:rsidR="0015480B" w:rsidRPr="00CF3AB3">
        <w:rPr>
          <w:rFonts w:cs="Arial"/>
        </w:rPr>
        <w:instrText xml:space="preserve"> HYPERLINK "http://laws-lois.justice.gc.ca/eng/acts/C-46/page-174.html" \l "docCont" \t "_blank" </w:instrText>
      </w:r>
      <w:r w:rsidR="0015480B" w:rsidRPr="00CF3AB3">
        <w:rPr>
          <w:rFonts w:cs="Arial"/>
        </w:rPr>
        <w:fldChar w:fldCharType="separate"/>
      </w:r>
      <w:r w:rsidRPr="00CF3AB3">
        <w:rPr>
          <w:rFonts w:cs="Arial"/>
        </w:rPr>
        <w:t>Section 684(1)</w:t>
      </w:r>
      <w:bookmarkEnd w:id="63"/>
      <w:r w:rsidR="0015480B" w:rsidRPr="00CF3AB3">
        <w:rPr>
          <w:rFonts w:cs="Arial"/>
        </w:rPr>
        <w:fldChar w:fldCharType="end"/>
      </w:r>
    </w:p>
    <w:p w14:paraId="458A6DBE" w14:textId="77777777" w:rsidR="00FE6153" w:rsidRPr="00CF3AB3" w:rsidRDefault="00FE6153" w:rsidP="00FE6153">
      <w:pPr>
        <w:pStyle w:val="font7"/>
        <w:spacing w:before="0" w:beforeAutospacing="0" w:after="0" w:afterAutospacing="0"/>
        <w:jc w:val="both"/>
        <w:textAlignment w:val="baseline"/>
        <w:rPr>
          <w:rFonts w:ascii="Arial" w:hAnsi="Arial" w:cs="Arial"/>
          <w:sz w:val="24"/>
          <w:szCs w:val="24"/>
        </w:rPr>
      </w:pPr>
      <w:r w:rsidRPr="00CF3AB3">
        <w:rPr>
          <w:rFonts w:ascii="Arial" w:hAnsi="Arial" w:cs="Arial"/>
          <w:sz w:val="24"/>
          <w:szCs w:val="24"/>
          <w:bdr w:val="none" w:sz="0" w:space="0" w:color="auto" w:frame="1"/>
        </w:rPr>
        <w:t>​</w:t>
      </w:r>
      <w:r w:rsidRPr="00CF3AB3">
        <w:rPr>
          <w:rStyle w:val="wixguard"/>
          <w:rFonts w:ascii="Arial" w:hAnsi="Arial" w:cs="Arial"/>
          <w:sz w:val="24"/>
          <w:szCs w:val="24"/>
          <w:bdr w:val="none" w:sz="0" w:space="0" w:color="auto" w:frame="1"/>
        </w:rPr>
        <w:t>​</w:t>
      </w:r>
    </w:p>
    <w:p w14:paraId="6AA0F5E7" w14:textId="77777777" w:rsidR="00FE6153" w:rsidRPr="00CF3AB3" w:rsidRDefault="00FE6153" w:rsidP="002047CB">
      <w:pPr>
        <w:pStyle w:val="font8"/>
        <w:spacing w:before="0" w:beforeAutospacing="0" w:after="0" w:afterAutospacing="0" w:line="276" w:lineRule="auto"/>
        <w:jc w:val="both"/>
        <w:textAlignment w:val="baseline"/>
        <w:rPr>
          <w:rFonts w:ascii="Arial" w:hAnsi="Arial" w:cs="Arial"/>
          <w:b/>
          <w:bCs/>
          <w:sz w:val="24"/>
          <w:szCs w:val="24"/>
        </w:rPr>
      </w:pPr>
      <w:r w:rsidRPr="00CF3AB3">
        <w:rPr>
          <w:rFonts w:ascii="Arial" w:hAnsi="Arial" w:cs="Arial"/>
          <w:sz w:val="24"/>
          <w:szCs w:val="24"/>
          <w:bdr w:val="none" w:sz="0" w:space="0" w:color="auto" w:frame="1"/>
        </w:rPr>
        <w:t>Pursuant to </w:t>
      </w:r>
      <w:r w:rsidR="0015480B" w:rsidRPr="00CF3AB3">
        <w:fldChar w:fldCharType="begin"/>
      </w:r>
      <w:r w:rsidR="0015480B" w:rsidRPr="00CF3AB3">
        <w:rPr>
          <w:rFonts w:ascii="Arial" w:hAnsi="Arial" w:cs="Arial"/>
          <w:sz w:val="24"/>
          <w:szCs w:val="24"/>
        </w:rPr>
        <w:instrText xml:space="preserve"> HYPERLINK "http://laws-lois.justice.gc.ca/eng/acts/C-46/page-174.html" \l "docCont" \t "_blank" </w:instrText>
      </w:r>
      <w:r w:rsidR="0015480B" w:rsidRPr="00CF3AB3">
        <w:fldChar w:fldCharType="separate"/>
      </w:r>
      <w:r w:rsidRPr="00CF3AB3">
        <w:rPr>
          <w:rStyle w:val="Hyperlink"/>
          <w:rFonts w:ascii="Arial" w:hAnsi="Arial" w:cs="Arial"/>
          <w:color w:val="auto"/>
          <w:sz w:val="24"/>
          <w:szCs w:val="24"/>
          <w:bdr w:val="none" w:sz="0" w:space="0" w:color="auto" w:frame="1"/>
        </w:rPr>
        <w:t>s. 684</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the appellate court has the authority to assign counsel to act on the accused's behalf if, in its opinion: 1) it is desirable in the interests of justice that he should have legal assistance; and 2) it appears that he does not have sufficient means to obtain that assistance. </w:t>
      </w:r>
    </w:p>
    <w:p w14:paraId="3C067DA1" w14:textId="77777777" w:rsidR="00FE6153" w:rsidRPr="00CF3AB3" w:rsidRDefault="00FE6153" w:rsidP="002047CB">
      <w:pPr>
        <w:pStyle w:val="font8"/>
        <w:spacing w:before="0" w:beforeAutospacing="0" w:after="0" w:afterAutospacing="0" w:line="276" w:lineRule="auto"/>
        <w:jc w:val="both"/>
        <w:textAlignment w:val="baseline"/>
        <w:rPr>
          <w:rFonts w:ascii="Arial" w:hAnsi="Arial" w:cs="Arial"/>
          <w:b/>
          <w:bCs/>
          <w:sz w:val="24"/>
          <w:szCs w:val="24"/>
        </w:rPr>
      </w:pPr>
      <w:r w:rsidRPr="00CF3AB3">
        <w:rPr>
          <w:rFonts w:ascii="Arial" w:hAnsi="Arial" w:cs="Arial"/>
          <w:b/>
          <w:bCs/>
          <w:sz w:val="24"/>
          <w:szCs w:val="24"/>
        </w:rPr>
        <w:t> </w:t>
      </w:r>
    </w:p>
    <w:p w14:paraId="600E53BE" w14:textId="77777777" w:rsidR="00FE6153" w:rsidRPr="00CF3AB3" w:rsidRDefault="00FE6153" w:rsidP="002047CB">
      <w:pPr>
        <w:pStyle w:val="font8"/>
        <w:spacing w:before="0" w:beforeAutospacing="0" w:after="0" w:afterAutospacing="0" w:line="276" w:lineRule="auto"/>
        <w:jc w:val="both"/>
        <w:textAlignment w:val="baseline"/>
        <w:rPr>
          <w:rFonts w:ascii="Arial" w:hAnsi="Arial" w:cs="Arial"/>
          <w:b/>
          <w:bCs/>
          <w:sz w:val="24"/>
          <w:szCs w:val="24"/>
        </w:rPr>
      </w:pPr>
      <w:r w:rsidRPr="00CF3AB3">
        <w:rPr>
          <w:rFonts w:ascii="Arial" w:hAnsi="Arial" w:cs="Arial"/>
          <w:sz w:val="24"/>
          <w:szCs w:val="24"/>
          <w:bdr w:val="none" w:sz="0" w:space="0" w:color="auto" w:frame="1"/>
        </w:rPr>
        <w:t>The applicant, bears the burden of proof on the application. In deciding an application under </w:t>
      </w:r>
      <w:r w:rsidR="0015480B" w:rsidRPr="00CF3AB3">
        <w:fldChar w:fldCharType="begin"/>
      </w:r>
      <w:r w:rsidR="0015480B" w:rsidRPr="00CF3AB3">
        <w:rPr>
          <w:rFonts w:ascii="Arial" w:hAnsi="Arial" w:cs="Arial"/>
          <w:sz w:val="24"/>
          <w:szCs w:val="24"/>
        </w:rPr>
        <w:instrText xml:space="preserve"> HYPERLINK "http://laws-lois.justice.gc.ca/eng/acts/C-46/page-174.html" \l "docCont" \t "_blank" </w:instrText>
      </w:r>
      <w:r w:rsidR="0015480B" w:rsidRPr="00CF3AB3">
        <w:fldChar w:fldCharType="separate"/>
      </w:r>
      <w:r w:rsidRPr="00CF3AB3">
        <w:rPr>
          <w:rStyle w:val="Hyperlink"/>
          <w:rFonts w:ascii="Arial" w:hAnsi="Arial" w:cs="Arial"/>
          <w:color w:val="auto"/>
          <w:sz w:val="24"/>
          <w:szCs w:val="24"/>
          <w:bdr w:val="none" w:sz="0" w:space="0" w:color="auto" w:frame="1"/>
        </w:rPr>
        <w:t>s. 684(1)</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the court must consider three general questions:</w:t>
      </w:r>
    </w:p>
    <w:p w14:paraId="20AF7A17" w14:textId="77777777" w:rsidR="00FE6153" w:rsidRPr="00CF3AB3" w:rsidRDefault="00FE6153" w:rsidP="002047CB">
      <w:pPr>
        <w:pStyle w:val="font8"/>
        <w:numPr>
          <w:ilvl w:val="0"/>
          <w:numId w:val="8"/>
        </w:numPr>
        <w:spacing w:before="0" w:beforeAutospacing="0" w:after="0" w:afterAutospacing="0" w:line="276" w:lineRule="auto"/>
        <w:ind w:left="120"/>
        <w:jc w:val="both"/>
        <w:textAlignment w:val="baseline"/>
        <w:rPr>
          <w:rFonts w:ascii="Arial" w:hAnsi="Arial" w:cs="Arial"/>
          <w:b/>
          <w:bCs/>
          <w:sz w:val="24"/>
          <w:szCs w:val="24"/>
        </w:rPr>
      </w:pPr>
      <w:r w:rsidRPr="00CF3AB3">
        <w:rPr>
          <w:rFonts w:ascii="Arial" w:hAnsi="Arial" w:cs="Arial"/>
          <w:sz w:val="24"/>
          <w:szCs w:val="24"/>
          <w:bdr w:val="none" w:sz="0" w:space="0" w:color="auto" w:frame="1"/>
        </w:rPr>
        <w:t>Does the applicant have the means to hire counsel privately?</w:t>
      </w:r>
    </w:p>
    <w:p w14:paraId="06EB8493" w14:textId="77777777" w:rsidR="00FE6153" w:rsidRPr="00CF3AB3" w:rsidRDefault="00FE6153" w:rsidP="002047CB">
      <w:pPr>
        <w:pStyle w:val="font8"/>
        <w:numPr>
          <w:ilvl w:val="0"/>
          <w:numId w:val="8"/>
        </w:numPr>
        <w:spacing w:before="0" w:beforeAutospacing="0" w:after="0" w:afterAutospacing="0" w:line="276" w:lineRule="auto"/>
        <w:ind w:left="120"/>
        <w:jc w:val="both"/>
        <w:textAlignment w:val="baseline"/>
        <w:rPr>
          <w:rFonts w:ascii="Arial" w:hAnsi="Arial" w:cs="Arial"/>
          <w:b/>
          <w:bCs/>
          <w:sz w:val="24"/>
          <w:szCs w:val="24"/>
        </w:rPr>
      </w:pPr>
      <w:r w:rsidRPr="00CF3AB3">
        <w:rPr>
          <w:rFonts w:ascii="Arial" w:hAnsi="Arial" w:cs="Arial"/>
          <w:sz w:val="24"/>
          <w:szCs w:val="24"/>
          <w:bdr w:val="none" w:sz="0" w:space="0" w:color="auto" w:frame="1"/>
        </w:rPr>
        <w:t>Has the applicant advanced arguable grounds of appeal?</w:t>
      </w:r>
    </w:p>
    <w:p w14:paraId="1449A211" w14:textId="77777777" w:rsidR="00FE6153" w:rsidRPr="00CF3AB3" w:rsidRDefault="00FE6153" w:rsidP="002047CB">
      <w:pPr>
        <w:pStyle w:val="font8"/>
        <w:numPr>
          <w:ilvl w:val="0"/>
          <w:numId w:val="8"/>
        </w:numPr>
        <w:spacing w:before="0" w:beforeAutospacing="0" w:after="0" w:afterAutospacing="0" w:line="276" w:lineRule="auto"/>
        <w:ind w:left="120"/>
        <w:jc w:val="both"/>
        <w:textAlignment w:val="baseline"/>
        <w:rPr>
          <w:rFonts w:ascii="Arial" w:hAnsi="Arial" w:cs="Arial"/>
          <w:b/>
          <w:bCs/>
          <w:sz w:val="24"/>
          <w:szCs w:val="24"/>
        </w:rPr>
      </w:pPr>
      <w:r w:rsidRPr="00CF3AB3">
        <w:rPr>
          <w:rFonts w:ascii="Arial" w:hAnsi="Arial" w:cs="Arial"/>
          <w:sz w:val="24"/>
          <w:szCs w:val="24"/>
          <w:bdr w:val="none" w:sz="0" w:space="0" w:color="auto" w:frame="1"/>
        </w:rPr>
        <w:t>Does the applicant have the ability to effectively advance his or her appeal without the assistance of counsel? </w:t>
      </w:r>
    </w:p>
    <w:p w14:paraId="67DB3586" w14:textId="77777777" w:rsidR="00FE6153" w:rsidRPr="00CF3AB3" w:rsidRDefault="00FE6153" w:rsidP="002047CB">
      <w:pPr>
        <w:pStyle w:val="font8"/>
        <w:spacing w:before="0" w:beforeAutospacing="0" w:after="0" w:afterAutospacing="0" w:line="276" w:lineRule="auto"/>
        <w:jc w:val="both"/>
        <w:textAlignment w:val="baseline"/>
        <w:rPr>
          <w:rFonts w:ascii="Arial" w:hAnsi="Arial" w:cs="Arial"/>
          <w:b/>
          <w:bCs/>
          <w:sz w:val="24"/>
          <w:szCs w:val="24"/>
        </w:rPr>
      </w:pPr>
      <w:r w:rsidRPr="00CF3AB3">
        <w:rPr>
          <w:rStyle w:val="wixguard"/>
          <w:rFonts w:ascii="Arial" w:hAnsi="Arial" w:cs="Arial"/>
          <w:sz w:val="24"/>
          <w:szCs w:val="24"/>
          <w:bdr w:val="none" w:sz="0" w:space="0" w:color="auto" w:frame="1"/>
        </w:rPr>
        <w:t>​</w:t>
      </w:r>
    </w:p>
    <w:p w14:paraId="5FA13D3B" w14:textId="77777777" w:rsidR="00FE6153" w:rsidRPr="00CF3AB3" w:rsidRDefault="00FE6153" w:rsidP="002047CB">
      <w:pPr>
        <w:pStyle w:val="font8"/>
        <w:spacing w:before="0" w:beforeAutospacing="0" w:after="0" w:afterAutospacing="0" w:line="276" w:lineRule="auto"/>
        <w:jc w:val="both"/>
        <w:textAlignment w:val="baseline"/>
        <w:rPr>
          <w:rFonts w:ascii="Arial" w:hAnsi="Arial" w:cs="Arial"/>
          <w:b/>
          <w:bCs/>
          <w:sz w:val="24"/>
          <w:szCs w:val="24"/>
        </w:rPr>
      </w:pPr>
      <w:r w:rsidRPr="00CF3AB3">
        <w:rPr>
          <w:rFonts w:ascii="Arial" w:hAnsi="Arial" w:cs="Arial"/>
          <w:sz w:val="24"/>
          <w:szCs w:val="24"/>
          <w:bdr w:val="none" w:sz="0" w:space="0" w:color="auto" w:frame="1"/>
        </w:rPr>
        <w:t>In answering this question, the court should examine such matters as the complexity of the legal arguments to be advanced on appeal and the applicant’s ability to make legal argument in support of the grounds of appeal: </w:t>
      </w:r>
      <w:r w:rsidRPr="00CF3AB3">
        <w:rPr>
          <w:rFonts w:ascii="Arial" w:hAnsi="Arial" w:cs="Arial"/>
          <w:i/>
          <w:iCs/>
          <w:sz w:val="24"/>
          <w:szCs w:val="24"/>
          <w:bdr w:val="none" w:sz="0" w:space="0" w:color="auto" w:frame="1"/>
        </w:rPr>
        <w:t>R v Staples, </w:t>
      </w:r>
      <w:r w:rsidR="0015480B" w:rsidRPr="00CF3AB3">
        <w:fldChar w:fldCharType="begin"/>
      </w:r>
      <w:r w:rsidR="0015480B" w:rsidRPr="00CF3AB3">
        <w:rPr>
          <w:rFonts w:ascii="Arial" w:hAnsi="Arial" w:cs="Arial"/>
          <w:sz w:val="24"/>
          <w:szCs w:val="24"/>
        </w:rPr>
        <w:instrText xml:space="preserve"> HYPERLINK "http://www.ontariocourts.ca/decisions/2016/2016ONCA0362.htm" \t "_blank" </w:instrText>
      </w:r>
      <w:r w:rsidR="0015480B" w:rsidRPr="00CF3AB3">
        <w:fldChar w:fldCharType="separate"/>
      </w:r>
      <w:r w:rsidRPr="00CF3AB3">
        <w:rPr>
          <w:rStyle w:val="Hyperlink"/>
          <w:rFonts w:ascii="Arial" w:hAnsi="Arial" w:cs="Arial"/>
          <w:color w:val="auto"/>
          <w:sz w:val="24"/>
          <w:szCs w:val="24"/>
          <w:bdr w:val="none" w:sz="0" w:space="0" w:color="auto" w:frame="1"/>
        </w:rPr>
        <w:t>2016 ONCA 362</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paras 31-34</w:t>
      </w:r>
    </w:p>
    <w:p w14:paraId="47B6DB52" w14:textId="77777777" w:rsidR="00FE6153" w:rsidRPr="00CF3AB3" w:rsidRDefault="00FE6153" w:rsidP="002047CB">
      <w:pPr>
        <w:pStyle w:val="font8"/>
        <w:spacing w:before="0" w:beforeAutospacing="0" w:after="0" w:afterAutospacing="0" w:line="276" w:lineRule="auto"/>
        <w:jc w:val="both"/>
        <w:textAlignment w:val="baseline"/>
        <w:rPr>
          <w:rFonts w:ascii="Arial" w:hAnsi="Arial" w:cs="Arial"/>
          <w:b/>
          <w:bCs/>
          <w:sz w:val="24"/>
          <w:szCs w:val="24"/>
        </w:rPr>
      </w:pPr>
      <w:r w:rsidRPr="00CF3AB3">
        <w:rPr>
          <w:rStyle w:val="wixguard"/>
          <w:rFonts w:ascii="Arial" w:hAnsi="Arial" w:cs="Arial"/>
          <w:sz w:val="24"/>
          <w:szCs w:val="24"/>
          <w:bdr w:val="none" w:sz="0" w:space="0" w:color="auto" w:frame="1"/>
        </w:rPr>
        <w:t>​</w:t>
      </w:r>
    </w:p>
    <w:p w14:paraId="4D08BF4A" w14:textId="77777777" w:rsidR="00FE6153" w:rsidRPr="00CF3AB3" w:rsidRDefault="00FE6153" w:rsidP="002047CB">
      <w:pPr>
        <w:pStyle w:val="font8"/>
        <w:spacing w:before="0" w:beforeAutospacing="0" w:after="0" w:afterAutospacing="0" w:line="276" w:lineRule="auto"/>
        <w:jc w:val="both"/>
        <w:textAlignment w:val="baseline"/>
        <w:rPr>
          <w:rFonts w:ascii="Arial" w:hAnsi="Arial" w:cs="Arial"/>
          <w:b/>
          <w:bCs/>
          <w:sz w:val="24"/>
          <w:szCs w:val="24"/>
        </w:rPr>
      </w:pPr>
      <w:r w:rsidRPr="00CF3AB3">
        <w:rPr>
          <w:rFonts w:ascii="Arial" w:hAnsi="Arial" w:cs="Arial"/>
          <w:sz w:val="24"/>
          <w:szCs w:val="24"/>
          <w:bdr w:val="none" w:sz="0" w:space="0" w:color="auto" w:frame="1"/>
        </w:rPr>
        <w:t>Some examples of successful applications include: </w:t>
      </w:r>
      <w:r w:rsidRPr="00CF3AB3">
        <w:rPr>
          <w:rFonts w:ascii="Arial" w:hAnsi="Arial" w:cs="Arial"/>
          <w:i/>
          <w:iCs/>
          <w:sz w:val="24"/>
          <w:szCs w:val="24"/>
          <w:bdr w:val="none" w:sz="0" w:space="0" w:color="auto" w:frame="1"/>
        </w:rPr>
        <w:t>R v McCullough, </w:t>
      </w:r>
      <w:r w:rsidR="0015480B" w:rsidRPr="00CF3AB3">
        <w:fldChar w:fldCharType="begin"/>
      </w:r>
      <w:r w:rsidR="0015480B" w:rsidRPr="00CF3AB3">
        <w:rPr>
          <w:rFonts w:ascii="Arial" w:hAnsi="Arial" w:cs="Arial"/>
          <w:sz w:val="24"/>
          <w:szCs w:val="24"/>
        </w:rPr>
        <w:instrText xml:space="preserve"> HYPERLINK "http://www.ontariocourts.ca/decisions/2017/2017ONCA0315.htm" \t "_blank" </w:instrText>
      </w:r>
      <w:r w:rsidR="0015480B" w:rsidRPr="00CF3AB3">
        <w:fldChar w:fldCharType="separate"/>
      </w:r>
      <w:r w:rsidRPr="00CF3AB3">
        <w:rPr>
          <w:rStyle w:val="Hyperlink"/>
          <w:rFonts w:ascii="Arial" w:hAnsi="Arial" w:cs="Arial"/>
          <w:color w:val="auto"/>
          <w:sz w:val="24"/>
          <w:szCs w:val="24"/>
          <w:bdr w:val="none" w:sz="0" w:space="0" w:color="auto" w:frame="1"/>
        </w:rPr>
        <w:t>2017 ONCA 315</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w:t>
      </w:r>
    </w:p>
    <w:p w14:paraId="639F664D" w14:textId="77777777" w:rsidR="00FE6153" w:rsidRPr="00CF3AB3" w:rsidRDefault="00FE6153" w:rsidP="002047CB">
      <w:pPr>
        <w:pStyle w:val="font8"/>
        <w:spacing w:before="0" w:beforeAutospacing="0" w:after="0" w:afterAutospacing="0" w:line="276" w:lineRule="auto"/>
        <w:jc w:val="both"/>
        <w:textAlignment w:val="baseline"/>
        <w:rPr>
          <w:rStyle w:val="wixguard"/>
          <w:rFonts w:ascii="Arial" w:hAnsi="Arial" w:cs="Arial"/>
          <w:b/>
          <w:bCs/>
          <w:sz w:val="24"/>
          <w:szCs w:val="24"/>
          <w:bdr w:val="none" w:sz="0" w:space="0" w:color="auto" w:frame="1"/>
        </w:rPr>
      </w:pPr>
      <w:r w:rsidRPr="00CF3AB3">
        <w:rPr>
          <w:rStyle w:val="wixguard"/>
          <w:rFonts w:ascii="Arial" w:hAnsi="Arial" w:cs="Arial"/>
          <w:b/>
          <w:bCs/>
          <w:sz w:val="24"/>
          <w:szCs w:val="24"/>
          <w:bdr w:val="none" w:sz="0" w:space="0" w:color="auto" w:frame="1"/>
        </w:rPr>
        <w:t>​</w:t>
      </w:r>
    </w:p>
    <w:p w14:paraId="2AF8A3DC" w14:textId="3BA90006" w:rsidR="007D62EF" w:rsidRPr="00CF3AB3" w:rsidRDefault="007D62EF" w:rsidP="002047CB">
      <w:pPr>
        <w:pStyle w:val="NoSpacing"/>
        <w:spacing w:line="276" w:lineRule="auto"/>
        <w:jc w:val="both"/>
        <w:rPr>
          <w:rStyle w:val="Hyperlink"/>
          <w:rFonts w:ascii="Arial" w:eastAsia="Times New Roman" w:hAnsi="Arial" w:cs="Arial"/>
        </w:rPr>
      </w:pPr>
      <w:r w:rsidRPr="00CF3AB3">
        <w:rPr>
          <w:rFonts w:ascii="Arial" w:hAnsi="Arial" w:cs="Arial"/>
        </w:rPr>
        <w:t xml:space="preserve">The availability of assistance from the Ontario Inmate Appeal Duty Counsel Program the Program should not undermine meritorious s. 684 applications: </w:t>
      </w:r>
      <w:r w:rsidRPr="00CF3AB3">
        <w:rPr>
          <w:rFonts w:ascii="Arial" w:hAnsi="Arial" w:cs="Arial"/>
          <w:i/>
        </w:rPr>
        <w:t xml:space="preserve">R v Brown, </w:t>
      </w:r>
      <w:hyperlink r:id="rId29" w:history="1">
        <w:r w:rsidRPr="00CF3AB3">
          <w:rPr>
            <w:rStyle w:val="Hyperlink"/>
            <w:rFonts w:ascii="Arial" w:eastAsia="Times New Roman" w:hAnsi="Arial" w:cs="Arial"/>
          </w:rPr>
          <w:t>2018 ONCA 9</w:t>
        </w:r>
      </w:hyperlink>
    </w:p>
    <w:p w14:paraId="6D00972B" w14:textId="77777777" w:rsidR="00932F30" w:rsidRPr="00CF3AB3" w:rsidRDefault="00932F30" w:rsidP="002047CB">
      <w:pPr>
        <w:pStyle w:val="NoSpacing"/>
        <w:spacing w:line="276" w:lineRule="auto"/>
        <w:jc w:val="both"/>
        <w:rPr>
          <w:rStyle w:val="Hyperlink"/>
          <w:rFonts w:ascii="Arial" w:eastAsia="Times New Roman" w:hAnsi="Arial" w:cs="Arial"/>
        </w:rPr>
      </w:pPr>
    </w:p>
    <w:p w14:paraId="4AB42D81" w14:textId="2432C7D6" w:rsidR="00932F30" w:rsidRPr="00CF3AB3" w:rsidRDefault="00932F30" w:rsidP="002047CB">
      <w:pPr>
        <w:pStyle w:val="NoSpacing"/>
        <w:spacing w:line="276" w:lineRule="auto"/>
        <w:jc w:val="both"/>
        <w:rPr>
          <w:rFonts w:ascii="Arial" w:hAnsi="Arial" w:cs="Arial"/>
        </w:rPr>
      </w:pPr>
      <w:r w:rsidRPr="00CF3AB3">
        <w:rPr>
          <w:rFonts w:ascii="Arial" w:hAnsi="Arial" w:cs="Arial"/>
        </w:rPr>
        <w:t xml:space="preserve">The Court may impose a required contribution agreement, as a term of a 684 order: </w:t>
      </w:r>
      <w:r w:rsidRPr="00CF3AB3">
        <w:rPr>
          <w:rFonts w:ascii="Arial" w:hAnsi="Arial" w:cs="Arial"/>
          <w:i/>
        </w:rPr>
        <w:t xml:space="preserve">R v Josipovic, </w:t>
      </w:r>
      <w:hyperlink r:id="rId30" w:history="1">
        <w:r w:rsidRPr="00CF3AB3">
          <w:rPr>
            <w:rStyle w:val="Hyperlink"/>
            <w:rFonts w:ascii="Arial" w:hAnsi="Arial" w:cs="Arial"/>
          </w:rPr>
          <w:t>2018 ONCA 199</w:t>
        </w:r>
      </w:hyperlink>
      <w:r w:rsidRPr="00CF3AB3">
        <w:rPr>
          <w:rFonts w:ascii="Arial" w:hAnsi="Arial" w:cs="Arial"/>
        </w:rPr>
        <w:t xml:space="preserve"> at para 15</w:t>
      </w:r>
    </w:p>
    <w:p w14:paraId="752491CE" w14:textId="77777777" w:rsidR="00FE6153" w:rsidRPr="00CF3AB3" w:rsidRDefault="00FE6153" w:rsidP="002047CB">
      <w:pPr>
        <w:pStyle w:val="font8"/>
        <w:spacing w:before="0" w:beforeAutospacing="0" w:after="0" w:afterAutospacing="0" w:line="276" w:lineRule="auto"/>
        <w:jc w:val="both"/>
        <w:textAlignment w:val="baseline"/>
        <w:rPr>
          <w:rFonts w:ascii="Arial" w:hAnsi="Arial" w:cs="Arial"/>
          <w:b/>
          <w:bCs/>
          <w:sz w:val="24"/>
          <w:szCs w:val="24"/>
        </w:rPr>
      </w:pPr>
      <w:r w:rsidRPr="00CF3AB3">
        <w:rPr>
          <w:rStyle w:val="wixguard"/>
          <w:rFonts w:ascii="Arial" w:hAnsi="Arial" w:cs="Arial"/>
          <w:b/>
          <w:bCs/>
          <w:sz w:val="24"/>
          <w:szCs w:val="24"/>
          <w:bdr w:val="none" w:sz="0" w:space="0" w:color="auto" w:frame="1"/>
        </w:rPr>
        <w:t>​</w:t>
      </w:r>
    </w:p>
    <w:p w14:paraId="16FA7304" w14:textId="77777777" w:rsidR="00FE6153" w:rsidRPr="00CF3AB3" w:rsidRDefault="00FE6153" w:rsidP="002047CB">
      <w:pPr>
        <w:pStyle w:val="Heading3"/>
        <w:rPr>
          <w:rFonts w:cs="Arial"/>
        </w:rPr>
      </w:pPr>
      <w:bookmarkStart w:id="64" w:name="_Toc388789387"/>
      <w:r w:rsidRPr="00CF3AB3">
        <w:rPr>
          <w:rFonts w:cs="Arial"/>
        </w:rPr>
        <w:t>Power to order report by judge: </w:t>
      </w:r>
      <w:r w:rsidR="0015480B" w:rsidRPr="00CF3AB3">
        <w:rPr>
          <w:rFonts w:cs="Arial"/>
        </w:rPr>
        <w:fldChar w:fldCharType="begin"/>
      </w:r>
      <w:r w:rsidR="0015480B" w:rsidRPr="00CF3AB3">
        <w:rPr>
          <w:rFonts w:cs="Arial"/>
        </w:rPr>
        <w:instrText xml:space="preserve"> HYPERLINK "http://laws-lois.justice.gc.ca/eng/acts/C-46/page-172.html" \l "docCont" \t "_blank" </w:instrText>
      </w:r>
      <w:r w:rsidR="0015480B" w:rsidRPr="00CF3AB3">
        <w:rPr>
          <w:rFonts w:cs="Arial"/>
        </w:rPr>
        <w:fldChar w:fldCharType="separate"/>
      </w:r>
      <w:r w:rsidRPr="00CF3AB3">
        <w:rPr>
          <w:rFonts w:cs="Arial"/>
        </w:rPr>
        <w:t>S.682(1) of Criminal Code</w:t>
      </w:r>
      <w:bookmarkEnd w:id="64"/>
      <w:r w:rsidR="0015480B" w:rsidRPr="00CF3AB3">
        <w:rPr>
          <w:rFonts w:cs="Arial"/>
        </w:rPr>
        <w:fldChar w:fldCharType="end"/>
      </w:r>
    </w:p>
    <w:p w14:paraId="211B1894" w14:textId="77777777" w:rsidR="00FE6153" w:rsidRPr="00CF3AB3" w:rsidRDefault="00FE6153" w:rsidP="00FE6153">
      <w:pPr>
        <w:pStyle w:val="font7"/>
        <w:spacing w:before="0" w:beforeAutospacing="0" w:after="0" w:afterAutospacing="0"/>
        <w:jc w:val="both"/>
        <w:textAlignment w:val="baseline"/>
        <w:rPr>
          <w:rFonts w:ascii="Arial" w:hAnsi="Arial" w:cs="Arial"/>
          <w:sz w:val="24"/>
          <w:szCs w:val="24"/>
        </w:rPr>
      </w:pPr>
      <w:r w:rsidRPr="00CF3AB3">
        <w:rPr>
          <w:rStyle w:val="wixguard"/>
          <w:rFonts w:ascii="Arial" w:hAnsi="Arial" w:cs="Arial"/>
          <w:b/>
          <w:bCs/>
          <w:sz w:val="24"/>
          <w:szCs w:val="24"/>
          <w:u w:val="single"/>
          <w:bdr w:val="none" w:sz="0" w:space="0" w:color="auto" w:frame="1"/>
        </w:rPr>
        <w:t>​</w:t>
      </w:r>
    </w:p>
    <w:p w14:paraId="278A9B1E" w14:textId="77777777" w:rsidR="00FE6153" w:rsidRPr="00CF3AB3" w:rsidRDefault="00FE6153" w:rsidP="002047CB">
      <w:pPr>
        <w:pStyle w:val="Regular"/>
        <w:rPr>
          <w:b/>
          <w:bCs/>
          <w:sz w:val="24"/>
          <w:szCs w:val="24"/>
        </w:rPr>
      </w:pPr>
      <w:r w:rsidRPr="00CF3AB3">
        <w:rPr>
          <w:sz w:val="24"/>
          <w:szCs w:val="24"/>
        </w:rPr>
        <w:lastRenderedPageBreak/>
        <w:t>Section 682(1) of the Code requires a trial judge, at the request of the Court of Appeal, to report on “the case or on any matter relating to the case that is specified in the request.” </w:t>
      </w:r>
    </w:p>
    <w:p w14:paraId="0B6D8DF7" w14:textId="77777777" w:rsidR="00FE6153" w:rsidRPr="00CF3AB3" w:rsidRDefault="00FE6153" w:rsidP="002047CB">
      <w:pPr>
        <w:pStyle w:val="Regular"/>
        <w:rPr>
          <w:b/>
          <w:bCs/>
          <w:sz w:val="24"/>
          <w:szCs w:val="24"/>
        </w:rPr>
      </w:pPr>
      <w:r w:rsidRPr="00CF3AB3">
        <w:rPr>
          <w:rStyle w:val="wixguard"/>
          <w:sz w:val="24"/>
          <w:szCs w:val="24"/>
        </w:rPr>
        <w:t>​</w:t>
      </w:r>
    </w:p>
    <w:p w14:paraId="04EBFBD3" w14:textId="77777777" w:rsidR="00FE6153" w:rsidRPr="00CF3AB3" w:rsidRDefault="00FE6153" w:rsidP="002047CB">
      <w:pPr>
        <w:pStyle w:val="Regular"/>
        <w:rPr>
          <w:sz w:val="24"/>
          <w:szCs w:val="24"/>
        </w:rPr>
      </w:pPr>
      <w:r w:rsidRPr="00CF3AB3">
        <w:rPr>
          <w:sz w:val="24"/>
          <w:szCs w:val="24"/>
        </w:rPr>
        <w:t>A trial judge should not use the report to supplement his or her reasons. In such circumstances, a trial judge's report will be held invalid: </w:t>
      </w:r>
      <w:r w:rsidRPr="00CF3AB3">
        <w:rPr>
          <w:i/>
          <w:iCs/>
          <w:sz w:val="24"/>
          <w:szCs w:val="24"/>
        </w:rPr>
        <w:t>R v Kreko, </w:t>
      </w:r>
      <w:r w:rsidR="0015480B" w:rsidRPr="00CF3AB3">
        <w:fldChar w:fldCharType="begin"/>
      </w:r>
      <w:r w:rsidR="0015480B" w:rsidRPr="00CF3AB3">
        <w:rPr>
          <w:sz w:val="24"/>
          <w:szCs w:val="24"/>
        </w:rPr>
        <w:instrText xml:space="preserve"> HYPERLINK "http://www.ontariocourts.ca/decisions/2016/2016ONCA0367.htm" \t "_blank" </w:instrText>
      </w:r>
      <w:r w:rsidR="0015480B" w:rsidRPr="00CF3AB3">
        <w:fldChar w:fldCharType="separate"/>
      </w:r>
      <w:r w:rsidRPr="00CF3AB3">
        <w:rPr>
          <w:rStyle w:val="Hyperlink"/>
          <w:color w:val="auto"/>
          <w:sz w:val="24"/>
          <w:szCs w:val="24"/>
        </w:rPr>
        <w:t>2016 ONCA 367</w:t>
      </w:r>
      <w:r w:rsidR="0015480B" w:rsidRPr="00CF3AB3">
        <w:rPr>
          <w:rStyle w:val="Hyperlink"/>
          <w:color w:val="auto"/>
          <w:sz w:val="24"/>
          <w:szCs w:val="24"/>
        </w:rPr>
        <w:fldChar w:fldCharType="end"/>
      </w:r>
      <w:r w:rsidRPr="00CF3AB3">
        <w:rPr>
          <w:sz w:val="24"/>
          <w:szCs w:val="24"/>
        </w:rPr>
        <w:t> at paras 33-34</w:t>
      </w:r>
    </w:p>
    <w:p w14:paraId="51B5D1D5" w14:textId="77777777" w:rsidR="00803F57" w:rsidRPr="00CF3AB3" w:rsidRDefault="00803F57" w:rsidP="002047CB">
      <w:pPr>
        <w:pStyle w:val="Regular"/>
        <w:rPr>
          <w:sz w:val="24"/>
          <w:szCs w:val="24"/>
        </w:rPr>
      </w:pPr>
    </w:p>
    <w:p w14:paraId="473FC27A" w14:textId="77777777" w:rsidR="00803F57" w:rsidRPr="00CF3AB3" w:rsidRDefault="00803F57" w:rsidP="002047CB">
      <w:pPr>
        <w:pStyle w:val="Regular"/>
        <w:rPr>
          <w:b/>
          <w:bCs/>
          <w:sz w:val="24"/>
          <w:szCs w:val="24"/>
        </w:rPr>
      </w:pPr>
    </w:p>
    <w:p w14:paraId="0BD16744" w14:textId="2FA386B3" w:rsidR="00BA3660" w:rsidRPr="00CF3AB3" w:rsidRDefault="00FE6153" w:rsidP="00803F57">
      <w:pPr>
        <w:pStyle w:val="Heading3"/>
        <w:rPr>
          <w:rStyle w:val="wixguard"/>
          <w:rFonts w:cs="Arial"/>
        </w:rPr>
      </w:pPr>
      <w:bookmarkStart w:id="65" w:name="_Toc388789388"/>
      <w:r w:rsidRPr="00CF3AB3">
        <w:rPr>
          <w:rStyle w:val="wixguard"/>
          <w:rFonts w:cs="Arial"/>
        </w:rPr>
        <w:t>​</w:t>
      </w:r>
      <w:r w:rsidR="00803F57" w:rsidRPr="00CF3AB3">
        <w:rPr>
          <w:rStyle w:val="wixguard"/>
          <w:rFonts w:cs="Arial"/>
        </w:rPr>
        <w:t>Power to Substitute Verdict</w:t>
      </w:r>
      <w:bookmarkEnd w:id="65"/>
    </w:p>
    <w:p w14:paraId="041E198F" w14:textId="77777777" w:rsidR="00803F57" w:rsidRPr="00CF3AB3" w:rsidRDefault="00803F57" w:rsidP="00803F57">
      <w:pPr>
        <w:pStyle w:val="Regular"/>
        <w:rPr>
          <w:sz w:val="24"/>
          <w:szCs w:val="24"/>
        </w:rPr>
      </w:pPr>
    </w:p>
    <w:p w14:paraId="2DE5408D" w14:textId="3A498494" w:rsidR="00803F57" w:rsidRPr="00CF3AB3" w:rsidRDefault="00803F57" w:rsidP="00803F57">
      <w:pPr>
        <w:pStyle w:val="Regular"/>
        <w:rPr>
          <w:sz w:val="24"/>
          <w:szCs w:val="24"/>
        </w:rPr>
      </w:pPr>
      <w:r w:rsidRPr="00CF3AB3">
        <w:rPr>
          <w:sz w:val="24"/>
          <w:szCs w:val="24"/>
        </w:rPr>
        <w:t>Pursuant to s. 686(4)(b)(ii) of the </w:t>
      </w:r>
      <w:r w:rsidRPr="00CF3AB3">
        <w:rPr>
          <w:i/>
          <w:iCs/>
          <w:sz w:val="24"/>
          <w:szCs w:val="24"/>
        </w:rPr>
        <w:t>Criminal Code</w:t>
      </w:r>
      <w:r w:rsidRPr="00CF3AB3">
        <w:rPr>
          <w:sz w:val="24"/>
          <w:szCs w:val="24"/>
        </w:rPr>
        <w:t xml:space="preserve"> the Court of Appeal can enter convictions where the accused should have been found guilty of an offence, but for an error of law. In doing so, the Court may further impose a sentence that is warranted in law, or remit the matter to the trial court and direct the trial court to impose such a sentence: </w:t>
      </w:r>
      <w:r w:rsidRPr="00CF3AB3">
        <w:rPr>
          <w:i/>
          <w:sz w:val="24"/>
          <w:szCs w:val="24"/>
        </w:rPr>
        <w:t xml:space="preserve">R v McBride, </w:t>
      </w:r>
      <w:hyperlink r:id="rId31" w:history="1">
        <w:r w:rsidRPr="00CF3AB3">
          <w:rPr>
            <w:rStyle w:val="Hyperlink"/>
            <w:sz w:val="24"/>
            <w:szCs w:val="24"/>
          </w:rPr>
          <w:t>2018 ONCA 323</w:t>
        </w:r>
      </w:hyperlink>
      <w:r w:rsidRPr="00CF3AB3">
        <w:rPr>
          <w:sz w:val="24"/>
          <w:szCs w:val="24"/>
        </w:rPr>
        <w:t xml:space="preserve"> at para 61</w:t>
      </w:r>
    </w:p>
    <w:p w14:paraId="597243D5" w14:textId="77777777" w:rsidR="00803F57" w:rsidRPr="00CF3AB3" w:rsidRDefault="00803F57" w:rsidP="00803F57">
      <w:pPr>
        <w:rPr>
          <w:rFonts w:ascii="Arial" w:eastAsia="Times New Roman" w:hAnsi="Arial" w:cs="Arial"/>
        </w:rPr>
      </w:pPr>
    </w:p>
    <w:p w14:paraId="0D190659" w14:textId="77777777" w:rsidR="00803F57" w:rsidRPr="00CF3AB3" w:rsidRDefault="00803F57" w:rsidP="00803F57">
      <w:pPr>
        <w:pStyle w:val="Regular"/>
        <w:rPr>
          <w:sz w:val="24"/>
          <w:szCs w:val="24"/>
        </w:rPr>
      </w:pPr>
    </w:p>
    <w:p w14:paraId="7B7362F5" w14:textId="77777777" w:rsidR="008E6F1A" w:rsidRPr="00CF3AB3" w:rsidRDefault="008E6F1A" w:rsidP="002047CB">
      <w:pPr>
        <w:pStyle w:val="Heading10"/>
        <w:rPr>
          <w:rFonts w:cs="Arial"/>
          <w:sz w:val="24"/>
          <w:szCs w:val="24"/>
        </w:rPr>
      </w:pPr>
      <w:bookmarkStart w:id="66" w:name="_Toc388789389"/>
      <w:r w:rsidRPr="00CF3AB3">
        <w:rPr>
          <w:rFonts w:cs="Arial"/>
          <w:sz w:val="24"/>
          <w:szCs w:val="24"/>
        </w:rPr>
        <w:t>Provincial Offences Appeals</w:t>
      </w:r>
      <w:bookmarkEnd w:id="66"/>
    </w:p>
    <w:p w14:paraId="14A8473E" w14:textId="77777777" w:rsidR="008E6F1A" w:rsidRPr="00CF3AB3" w:rsidRDefault="008E6F1A" w:rsidP="008E6F1A">
      <w:pPr>
        <w:rPr>
          <w:rFonts w:ascii="Arial" w:hAnsi="Arial" w:cs="Arial"/>
        </w:rPr>
      </w:pPr>
    </w:p>
    <w:p w14:paraId="16C1E147" w14:textId="77777777" w:rsidR="008E6F1A" w:rsidRPr="00CF3AB3" w:rsidRDefault="008E6F1A" w:rsidP="008E6F1A">
      <w:pPr>
        <w:rPr>
          <w:rFonts w:ascii="Arial" w:hAnsi="Arial" w:cs="Arial"/>
        </w:rPr>
      </w:pPr>
    </w:p>
    <w:p w14:paraId="26EC2CC6" w14:textId="77777777" w:rsidR="00BA3660" w:rsidRPr="00CF3AB3" w:rsidRDefault="00BA3660" w:rsidP="002047CB">
      <w:pPr>
        <w:pStyle w:val="Regular"/>
        <w:rPr>
          <w:bCs/>
          <w:sz w:val="24"/>
          <w:szCs w:val="24"/>
        </w:rPr>
      </w:pPr>
      <w:r w:rsidRPr="00CF3AB3">
        <w:rPr>
          <w:bCs/>
          <w:sz w:val="24"/>
          <w:szCs w:val="24"/>
        </w:rPr>
        <w:t>The threshold for granting leave to appeal under </w:t>
      </w:r>
      <w:r w:rsidR="0015480B" w:rsidRPr="00CF3AB3">
        <w:fldChar w:fldCharType="begin"/>
      </w:r>
      <w:r w:rsidR="0015480B" w:rsidRPr="00CF3AB3">
        <w:rPr>
          <w:sz w:val="24"/>
          <w:szCs w:val="24"/>
        </w:rPr>
        <w:instrText xml:space="preserve"> HYPERLINK "https://www.ontario.ca/laws/statute/90p33" \l "BK161" \t "_blank" </w:instrText>
      </w:r>
      <w:r w:rsidR="0015480B" w:rsidRPr="00CF3AB3">
        <w:fldChar w:fldCharType="separate"/>
      </w:r>
      <w:r w:rsidRPr="00CF3AB3">
        <w:rPr>
          <w:rStyle w:val="Hyperlink"/>
          <w:bCs/>
          <w:color w:val="auto"/>
          <w:sz w:val="24"/>
          <w:szCs w:val="24"/>
        </w:rPr>
        <w:t>ss. 131</w:t>
      </w:r>
      <w:r w:rsidR="0015480B" w:rsidRPr="00CF3AB3">
        <w:rPr>
          <w:rStyle w:val="Hyperlink"/>
          <w:bCs/>
          <w:color w:val="auto"/>
          <w:sz w:val="24"/>
          <w:szCs w:val="24"/>
        </w:rPr>
        <w:fldChar w:fldCharType="end"/>
      </w:r>
      <w:r w:rsidRPr="00CF3AB3">
        <w:rPr>
          <w:bCs/>
          <w:sz w:val="24"/>
          <w:szCs w:val="24"/>
        </w:rPr>
        <w:t> and </w:t>
      </w:r>
      <w:r w:rsidR="0015480B" w:rsidRPr="00CF3AB3">
        <w:fldChar w:fldCharType="begin"/>
      </w:r>
      <w:r w:rsidR="0015480B" w:rsidRPr="00CF3AB3">
        <w:rPr>
          <w:sz w:val="24"/>
          <w:szCs w:val="24"/>
        </w:rPr>
        <w:instrText xml:space="preserve"> HYPERLINK "https://www.ontario.ca/laws/statute/90p33" \l "BK170" \t "_blank" </w:instrText>
      </w:r>
      <w:r w:rsidR="0015480B" w:rsidRPr="00CF3AB3">
        <w:fldChar w:fldCharType="separate"/>
      </w:r>
      <w:r w:rsidRPr="00CF3AB3">
        <w:rPr>
          <w:rStyle w:val="Hyperlink"/>
          <w:bCs/>
          <w:color w:val="auto"/>
          <w:sz w:val="24"/>
          <w:szCs w:val="24"/>
        </w:rPr>
        <w:t>139</w:t>
      </w:r>
      <w:r w:rsidR="0015480B" w:rsidRPr="00CF3AB3">
        <w:rPr>
          <w:rStyle w:val="Hyperlink"/>
          <w:bCs/>
          <w:color w:val="auto"/>
          <w:sz w:val="24"/>
          <w:szCs w:val="24"/>
        </w:rPr>
        <w:fldChar w:fldCharType="end"/>
      </w:r>
      <w:r w:rsidRPr="00CF3AB3">
        <w:rPr>
          <w:bCs/>
          <w:sz w:val="24"/>
          <w:szCs w:val="24"/>
        </w:rPr>
        <w:t> of the </w:t>
      </w:r>
      <w:r w:rsidRPr="00CF3AB3">
        <w:rPr>
          <w:bCs/>
          <w:i/>
          <w:iCs/>
          <w:sz w:val="24"/>
          <w:szCs w:val="24"/>
        </w:rPr>
        <w:t>Provincial Offences Act </w:t>
      </w:r>
      <w:r w:rsidRPr="00CF3AB3">
        <w:rPr>
          <w:bCs/>
          <w:sz w:val="24"/>
          <w:szCs w:val="24"/>
        </w:rPr>
        <w:t>requires the Applicant to establish: </w:t>
      </w:r>
    </w:p>
    <w:p w14:paraId="4D7E6273" w14:textId="77777777" w:rsidR="00BA3660" w:rsidRPr="00CF3AB3" w:rsidRDefault="00BA3660" w:rsidP="002047CB">
      <w:pPr>
        <w:pStyle w:val="Regular"/>
        <w:rPr>
          <w:bCs/>
          <w:sz w:val="24"/>
          <w:szCs w:val="24"/>
        </w:rPr>
      </w:pPr>
      <w:r w:rsidRPr="00CF3AB3">
        <w:rPr>
          <w:rStyle w:val="wixguard"/>
          <w:bCs/>
          <w:sz w:val="24"/>
          <w:szCs w:val="24"/>
        </w:rPr>
        <w:t>​</w:t>
      </w:r>
    </w:p>
    <w:p w14:paraId="0493AA4D" w14:textId="77777777" w:rsidR="00BA3660" w:rsidRPr="00CF3AB3" w:rsidRDefault="00BA3660" w:rsidP="002047CB">
      <w:pPr>
        <w:pStyle w:val="Regular"/>
        <w:numPr>
          <w:ilvl w:val="0"/>
          <w:numId w:val="44"/>
        </w:numPr>
        <w:rPr>
          <w:sz w:val="24"/>
          <w:szCs w:val="24"/>
        </w:rPr>
      </w:pPr>
      <w:r w:rsidRPr="00CF3AB3">
        <w:rPr>
          <w:sz w:val="24"/>
          <w:szCs w:val="24"/>
        </w:rPr>
        <w:t>Special Grounds</w:t>
      </w:r>
    </w:p>
    <w:p w14:paraId="2FF8FB41" w14:textId="77777777" w:rsidR="00BA3660" w:rsidRPr="00CF3AB3" w:rsidRDefault="00BA3660" w:rsidP="002047CB">
      <w:pPr>
        <w:pStyle w:val="Regular"/>
        <w:numPr>
          <w:ilvl w:val="0"/>
          <w:numId w:val="44"/>
        </w:numPr>
        <w:rPr>
          <w:sz w:val="24"/>
          <w:szCs w:val="24"/>
        </w:rPr>
      </w:pPr>
      <w:r w:rsidRPr="00CF3AB3">
        <w:rPr>
          <w:sz w:val="24"/>
          <w:szCs w:val="24"/>
        </w:rPr>
        <w:t>on a question of law alone</w:t>
      </w:r>
    </w:p>
    <w:p w14:paraId="7DCBB7B0" w14:textId="77777777" w:rsidR="00BA3660" w:rsidRPr="00CF3AB3" w:rsidRDefault="00BA3660" w:rsidP="002047CB">
      <w:pPr>
        <w:pStyle w:val="Regular"/>
        <w:numPr>
          <w:ilvl w:val="0"/>
          <w:numId w:val="44"/>
        </w:numPr>
        <w:rPr>
          <w:sz w:val="24"/>
          <w:szCs w:val="24"/>
        </w:rPr>
      </w:pPr>
      <w:r w:rsidRPr="00CF3AB3">
        <w:rPr>
          <w:sz w:val="24"/>
          <w:szCs w:val="24"/>
        </w:rPr>
        <w:t>that, in the particular circumstances of the case, it is essential in the public interest or for the due administration of justice that leave be granted</w:t>
      </w:r>
    </w:p>
    <w:p w14:paraId="0B52DB4B" w14:textId="77777777" w:rsidR="00BA3660" w:rsidRPr="00CF3AB3" w:rsidRDefault="00BA3660" w:rsidP="002047CB">
      <w:pPr>
        <w:pStyle w:val="Regular"/>
        <w:rPr>
          <w:bCs/>
          <w:sz w:val="24"/>
          <w:szCs w:val="24"/>
        </w:rPr>
      </w:pPr>
      <w:r w:rsidRPr="00CF3AB3">
        <w:rPr>
          <w:rStyle w:val="wixguard"/>
          <w:bCs/>
          <w:sz w:val="24"/>
          <w:szCs w:val="24"/>
        </w:rPr>
        <w:t>​</w:t>
      </w:r>
    </w:p>
    <w:p w14:paraId="04B38592" w14:textId="77777777" w:rsidR="00BA3660" w:rsidRPr="00CF3AB3" w:rsidRDefault="00BA3660" w:rsidP="002047CB">
      <w:pPr>
        <w:pStyle w:val="Regular"/>
        <w:rPr>
          <w:bCs/>
          <w:sz w:val="24"/>
          <w:szCs w:val="24"/>
        </w:rPr>
      </w:pPr>
      <w:r w:rsidRPr="00CF3AB3">
        <w:rPr>
          <w:bCs/>
          <w:sz w:val="24"/>
          <w:szCs w:val="24"/>
        </w:rPr>
        <w:t>What constitutes “special grounds” in s. 131(1) is informed by the requirement in s. 131(2) that it is essential in the public interest or for the due administration of justice that leave be granted.  The threshold for granting leave is very high. The same considerations apply in respect of appeals under s. 139 of the Provincial Offences Act.</w:t>
      </w:r>
    </w:p>
    <w:p w14:paraId="7617E3CA" w14:textId="77777777" w:rsidR="00BA3660" w:rsidRPr="00CF3AB3" w:rsidRDefault="00BA3660" w:rsidP="002047CB">
      <w:pPr>
        <w:pStyle w:val="Regular"/>
        <w:rPr>
          <w:bCs/>
          <w:sz w:val="24"/>
          <w:szCs w:val="24"/>
        </w:rPr>
      </w:pPr>
      <w:r w:rsidRPr="00CF3AB3">
        <w:rPr>
          <w:rStyle w:val="wixguard"/>
          <w:bCs/>
          <w:sz w:val="24"/>
          <w:szCs w:val="24"/>
        </w:rPr>
        <w:t>​</w:t>
      </w:r>
    </w:p>
    <w:p w14:paraId="0D8AAD9A" w14:textId="77777777" w:rsidR="00BA3660" w:rsidRPr="00CF3AB3" w:rsidRDefault="00BA3660" w:rsidP="002047CB">
      <w:pPr>
        <w:pStyle w:val="Regular"/>
        <w:rPr>
          <w:bCs/>
          <w:sz w:val="24"/>
          <w:szCs w:val="24"/>
        </w:rPr>
      </w:pPr>
      <w:r w:rsidRPr="00CF3AB3">
        <w:rPr>
          <w:rStyle w:val="wixguard"/>
          <w:bCs/>
          <w:sz w:val="24"/>
          <w:szCs w:val="24"/>
        </w:rPr>
        <w:t>​</w:t>
      </w:r>
    </w:p>
    <w:p w14:paraId="1C32B21B" w14:textId="77777777" w:rsidR="00BA3660" w:rsidRPr="00CF3AB3" w:rsidRDefault="00BA3660" w:rsidP="002047CB">
      <w:pPr>
        <w:pStyle w:val="Regular"/>
        <w:rPr>
          <w:bCs/>
          <w:sz w:val="24"/>
          <w:szCs w:val="24"/>
        </w:rPr>
      </w:pPr>
      <w:r w:rsidRPr="00CF3AB3">
        <w:rPr>
          <w:bCs/>
          <w:i/>
          <w:iCs/>
          <w:sz w:val="24"/>
          <w:szCs w:val="24"/>
        </w:rPr>
        <w:t>R v El-Kasir, </w:t>
      </w:r>
      <w:r w:rsidR="0015480B" w:rsidRPr="00CF3AB3">
        <w:fldChar w:fldCharType="begin"/>
      </w:r>
      <w:r w:rsidR="0015480B" w:rsidRPr="00CF3AB3">
        <w:rPr>
          <w:sz w:val="24"/>
          <w:szCs w:val="24"/>
        </w:rPr>
        <w:instrText xml:space="preserve"> HYPERLINK "http://www.ontariocourts.ca/decisions/2017/2017ONCA0531.htm" \t "_blank" </w:instrText>
      </w:r>
      <w:r w:rsidR="0015480B" w:rsidRPr="00CF3AB3">
        <w:fldChar w:fldCharType="separate"/>
      </w:r>
      <w:r w:rsidRPr="00CF3AB3">
        <w:rPr>
          <w:rStyle w:val="Hyperlink"/>
          <w:bCs/>
          <w:color w:val="auto"/>
          <w:sz w:val="24"/>
          <w:szCs w:val="24"/>
        </w:rPr>
        <w:t>2017 ONCA 531</w:t>
      </w:r>
      <w:r w:rsidR="0015480B" w:rsidRPr="00CF3AB3">
        <w:rPr>
          <w:rStyle w:val="Hyperlink"/>
          <w:bCs/>
          <w:color w:val="auto"/>
          <w:sz w:val="24"/>
          <w:szCs w:val="24"/>
        </w:rPr>
        <w:fldChar w:fldCharType="end"/>
      </w:r>
      <w:r w:rsidRPr="00CF3AB3">
        <w:rPr>
          <w:bCs/>
          <w:sz w:val="24"/>
          <w:szCs w:val="24"/>
        </w:rPr>
        <w:t> at paras 21-22</w:t>
      </w:r>
    </w:p>
    <w:p w14:paraId="5FE78262" w14:textId="77777777" w:rsidR="00BA3660" w:rsidRPr="00CF3AB3" w:rsidRDefault="00BA3660" w:rsidP="008E6F1A">
      <w:pPr>
        <w:rPr>
          <w:rFonts w:ascii="Arial" w:hAnsi="Arial" w:cs="Arial"/>
        </w:rPr>
      </w:pPr>
    </w:p>
    <w:p w14:paraId="4F81DBDE" w14:textId="77777777" w:rsidR="008E6F1A" w:rsidRPr="00CF3AB3" w:rsidRDefault="008E6F1A" w:rsidP="002047CB">
      <w:pPr>
        <w:pStyle w:val="Heading10"/>
        <w:rPr>
          <w:rFonts w:cs="Arial"/>
          <w:sz w:val="24"/>
          <w:szCs w:val="24"/>
        </w:rPr>
      </w:pPr>
      <w:bookmarkStart w:id="67" w:name="_Toc388789390"/>
      <w:r w:rsidRPr="00CF3AB3">
        <w:rPr>
          <w:rFonts w:cs="Arial"/>
          <w:sz w:val="24"/>
          <w:szCs w:val="24"/>
        </w:rPr>
        <w:t>Summary Conviction Appeals</w:t>
      </w:r>
      <w:bookmarkEnd w:id="67"/>
    </w:p>
    <w:p w14:paraId="43DCAD90" w14:textId="77777777" w:rsidR="008E6F1A" w:rsidRPr="00CF3AB3" w:rsidRDefault="008E6F1A" w:rsidP="008E6F1A">
      <w:pPr>
        <w:rPr>
          <w:rFonts w:ascii="Arial" w:hAnsi="Arial" w:cs="Arial"/>
        </w:rPr>
      </w:pPr>
    </w:p>
    <w:p w14:paraId="03FB45F5" w14:textId="77777777" w:rsidR="00BA3660" w:rsidRPr="00CF3AB3" w:rsidRDefault="00BA3660" w:rsidP="002047CB">
      <w:pPr>
        <w:pStyle w:val="Heading20"/>
        <w:numPr>
          <w:ilvl w:val="0"/>
          <w:numId w:val="45"/>
        </w:numPr>
        <w:rPr>
          <w:rFonts w:cs="Arial"/>
        </w:rPr>
      </w:pPr>
      <w:bookmarkStart w:id="68" w:name="_Toc388789391"/>
      <w:r w:rsidRPr="00CF3AB3">
        <w:rPr>
          <w:rFonts w:cs="Arial"/>
        </w:rPr>
        <w:t>Appealing a Summary Conviction Acquittal</w:t>
      </w:r>
      <w:bookmarkEnd w:id="68"/>
      <w:r w:rsidRPr="00CF3AB3">
        <w:rPr>
          <w:rFonts w:cs="Arial"/>
        </w:rPr>
        <w:t xml:space="preserve">  </w:t>
      </w:r>
    </w:p>
    <w:p w14:paraId="6E59973E" w14:textId="067148A3" w:rsidR="00BA3660" w:rsidRPr="00CF3AB3" w:rsidRDefault="00BA3660" w:rsidP="00BA3660">
      <w:pPr>
        <w:pStyle w:val="font7"/>
        <w:spacing w:before="0" w:beforeAutospacing="0" w:after="0" w:afterAutospacing="0"/>
        <w:textAlignment w:val="baseline"/>
        <w:rPr>
          <w:rFonts w:ascii="Arial" w:hAnsi="Arial" w:cs="Arial"/>
          <w:sz w:val="24"/>
          <w:szCs w:val="24"/>
        </w:rPr>
      </w:pPr>
    </w:p>
    <w:p w14:paraId="7E0C141D" w14:textId="77777777" w:rsidR="00BA3660" w:rsidRPr="00CF3AB3" w:rsidRDefault="00BA3660" w:rsidP="002047CB">
      <w:pPr>
        <w:pStyle w:val="Regular"/>
        <w:rPr>
          <w:sz w:val="24"/>
          <w:szCs w:val="24"/>
        </w:rPr>
      </w:pPr>
      <w:r w:rsidRPr="00CF3AB3">
        <w:rPr>
          <w:sz w:val="24"/>
          <w:szCs w:val="24"/>
        </w:rPr>
        <w:t>Section 813(b)(i) of the Criminal Code allows the Crown to appeal the trial judge’s decision to the summary conviction appeal court upon questions of law alone, questions of mixed fact and law, or questions of fact: </w:t>
      </w:r>
      <w:r w:rsidRPr="00CF3AB3">
        <w:rPr>
          <w:i/>
          <w:iCs/>
          <w:sz w:val="24"/>
          <w:szCs w:val="24"/>
        </w:rPr>
        <w:t>R v Balogun-Jubril, </w:t>
      </w:r>
      <w:r w:rsidR="0015480B" w:rsidRPr="00CF3AB3">
        <w:fldChar w:fldCharType="begin"/>
      </w:r>
      <w:r w:rsidR="0015480B" w:rsidRPr="00CF3AB3">
        <w:rPr>
          <w:sz w:val="24"/>
          <w:szCs w:val="24"/>
        </w:rPr>
        <w:instrText xml:space="preserve"> HYPERLINK "http://www.ontariocourts.ca/decisions/2016/2016ONCA0199.htm" \t "_blank" </w:instrText>
      </w:r>
      <w:r w:rsidR="0015480B" w:rsidRPr="00CF3AB3">
        <w:fldChar w:fldCharType="separate"/>
      </w:r>
      <w:r w:rsidRPr="00CF3AB3">
        <w:rPr>
          <w:rStyle w:val="Hyperlink"/>
          <w:color w:val="auto"/>
          <w:sz w:val="24"/>
          <w:szCs w:val="24"/>
        </w:rPr>
        <w:t>2016 ONCA 199</w:t>
      </w:r>
      <w:r w:rsidR="0015480B" w:rsidRPr="00CF3AB3">
        <w:rPr>
          <w:rStyle w:val="Hyperlink"/>
          <w:color w:val="auto"/>
          <w:sz w:val="24"/>
          <w:szCs w:val="24"/>
        </w:rPr>
        <w:fldChar w:fldCharType="end"/>
      </w:r>
      <w:r w:rsidRPr="00CF3AB3">
        <w:rPr>
          <w:sz w:val="24"/>
          <w:szCs w:val="24"/>
        </w:rPr>
        <w:t> at para 9</w:t>
      </w:r>
    </w:p>
    <w:p w14:paraId="525B49AE" w14:textId="61ABD4EC" w:rsidR="00BA3660" w:rsidRPr="00CF3AB3" w:rsidRDefault="00BA3660" w:rsidP="002047CB">
      <w:pPr>
        <w:pStyle w:val="font7"/>
        <w:spacing w:before="0" w:beforeAutospacing="0" w:after="0" w:afterAutospacing="0"/>
        <w:jc w:val="both"/>
        <w:textAlignment w:val="baseline"/>
        <w:rPr>
          <w:rFonts w:ascii="Arial" w:hAnsi="Arial" w:cs="Arial"/>
          <w:sz w:val="24"/>
          <w:szCs w:val="24"/>
        </w:rPr>
      </w:pPr>
      <w:r w:rsidRPr="00CF3AB3">
        <w:rPr>
          <w:rFonts w:ascii="Arial" w:hAnsi="Arial" w:cs="Arial"/>
          <w:sz w:val="24"/>
          <w:szCs w:val="24"/>
        </w:rPr>
        <w:t> </w:t>
      </w:r>
    </w:p>
    <w:p w14:paraId="13268875" w14:textId="77777777" w:rsidR="00BA3660" w:rsidRPr="00CF3AB3" w:rsidRDefault="00BA3660" w:rsidP="002047CB">
      <w:pPr>
        <w:pStyle w:val="Heading20"/>
        <w:rPr>
          <w:rFonts w:cs="Arial"/>
        </w:rPr>
      </w:pPr>
      <w:bookmarkStart w:id="69" w:name="_Toc388789392"/>
      <w:r w:rsidRPr="00CF3AB3">
        <w:rPr>
          <w:rFonts w:cs="Arial"/>
        </w:rPr>
        <w:t>Appealing a Summary Conviction Appeal</w:t>
      </w:r>
      <w:bookmarkEnd w:id="69"/>
    </w:p>
    <w:p w14:paraId="484DA7BA" w14:textId="77777777" w:rsidR="00BA3660" w:rsidRPr="00CF3AB3" w:rsidRDefault="00BA3660" w:rsidP="00BA3660">
      <w:pPr>
        <w:pStyle w:val="font7"/>
        <w:spacing w:before="0" w:beforeAutospacing="0" w:after="0" w:afterAutospacing="0"/>
        <w:textAlignment w:val="baseline"/>
        <w:rPr>
          <w:rFonts w:ascii="Arial" w:hAnsi="Arial" w:cs="Arial"/>
          <w:sz w:val="24"/>
          <w:szCs w:val="24"/>
        </w:rPr>
      </w:pPr>
      <w:r w:rsidRPr="00CF3AB3">
        <w:rPr>
          <w:rFonts w:ascii="Arial" w:hAnsi="Arial" w:cs="Arial"/>
          <w:sz w:val="24"/>
          <w:szCs w:val="24"/>
        </w:rPr>
        <w:t> </w:t>
      </w:r>
    </w:p>
    <w:p w14:paraId="66285F63" w14:textId="77777777" w:rsidR="00BA3660" w:rsidRPr="00CF3AB3" w:rsidRDefault="00BA3660" w:rsidP="002047CB">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An appellant can only appeal a summary conviction appeal with leave on a question of law alone, not a question of fact or mixed fact and law: </w:t>
      </w:r>
      <w:r w:rsidRPr="00CF3AB3">
        <w:rPr>
          <w:rFonts w:ascii="Arial" w:hAnsi="Arial" w:cs="Arial"/>
          <w:i/>
          <w:iCs/>
          <w:sz w:val="24"/>
          <w:szCs w:val="24"/>
          <w:bdr w:val="none" w:sz="0" w:space="0" w:color="auto" w:frame="1"/>
        </w:rPr>
        <w:t>R v Balogun-Jubril, </w:t>
      </w:r>
      <w:r w:rsidR="0015480B" w:rsidRPr="00CF3AB3">
        <w:fldChar w:fldCharType="begin"/>
      </w:r>
      <w:r w:rsidR="0015480B" w:rsidRPr="00CF3AB3">
        <w:rPr>
          <w:rFonts w:ascii="Arial" w:hAnsi="Arial" w:cs="Arial"/>
          <w:sz w:val="24"/>
          <w:szCs w:val="24"/>
        </w:rPr>
        <w:instrText xml:space="preserve"> HYPERLINK "http://www.ontariocourts.ca/decisions/2016/2016ONCA0199.htm" \t "_blank" </w:instrText>
      </w:r>
      <w:r w:rsidR="0015480B" w:rsidRPr="00CF3AB3">
        <w:fldChar w:fldCharType="separate"/>
      </w:r>
      <w:r w:rsidRPr="00CF3AB3">
        <w:rPr>
          <w:rStyle w:val="Hyperlink"/>
          <w:rFonts w:ascii="Arial" w:hAnsi="Arial" w:cs="Arial"/>
          <w:color w:val="auto"/>
          <w:sz w:val="24"/>
          <w:szCs w:val="24"/>
          <w:bdr w:val="none" w:sz="0" w:space="0" w:color="auto" w:frame="1"/>
        </w:rPr>
        <w:t>2016 ONCA 199</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i/>
          <w:iCs/>
          <w:sz w:val="24"/>
          <w:szCs w:val="24"/>
          <w:bdr w:val="none" w:sz="0" w:space="0" w:color="auto" w:frame="1"/>
        </w:rPr>
        <w:t> </w:t>
      </w:r>
      <w:r w:rsidRPr="00CF3AB3">
        <w:rPr>
          <w:rFonts w:ascii="Arial" w:hAnsi="Arial" w:cs="Arial"/>
          <w:sz w:val="24"/>
          <w:szCs w:val="24"/>
          <w:bdr w:val="none" w:sz="0" w:space="0" w:color="auto" w:frame="1"/>
        </w:rPr>
        <w:t>at paras 7-8; </w:t>
      </w:r>
      <w:r w:rsidRPr="00CF3AB3">
        <w:rPr>
          <w:rFonts w:ascii="Arial" w:hAnsi="Arial" w:cs="Arial"/>
          <w:i/>
          <w:iCs/>
          <w:sz w:val="24"/>
          <w:szCs w:val="24"/>
          <w:bdr w:val="none" w:sz="0" w:space="0" w:color="auto" w:frame="1"/>
        </w:rPr>
        <w:t>R v Lam, </w:t>
      </w:r>
      <w:r w:rsidR="0015480B" w:rsidRPr="00CF3AB3">
        <w:fldChar w:fldCharType="begin"/>
      </w:r>
      <w:r w:rsidR="0015480B" w:rsidRPr="00CF3AB3">
        <w:rPr>
          <w:rFonts w:ascii="Arial" w:hAnsi="Arial" w:cs="Arial"/>
          <w:sz w:val="24"/>
          <w:szCs w:val="24"/>
        </w:rPr>
        <w:instrText xml:space="preserve"> HYPERLINK "http://www.ontariocourts.ca/decisions/2016/2016ONCA0850.htm" \t "_blank" </w:instrText>
      </w:r>
      <w:r w:rsidR="0015480B" w:rsidRPr="00CF3AB3">
        <w:fldChar w:fldCharType="separate"/>
      </w:r>
      <w:r w:rsidRPr="00CF3AB3">
        <w:rPr>
          <w:rStyle w:val="Hyperlink"/>
          <w:rFonts w:ascii="Arial" w:hAnsi="Arial" w:cs="Arial"/>
          <w:color w:val="auto"/>
          <w:sz w:val="24"/>
          <w:szCs w:val="24"/>
          <w:bdr w:val="none" w:sz="0" w:space="0" w:color="auto" w:frame="1"/>
        </w:rPr>
        <w:t>2016 ONCA 850</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9</w:t>
      </w:r>
    </w:p>
    <w:p w14:paraId="35E04A7B" w14:textId="77777777" w:rsidR="00BA3660" w:rsidRPr="00CF3AB3" w:rsidRDefault="00BA3660" w:rsidP="002047CB">
      <w:pPr>
        <w:pStyle w:val="font7"/>
        <w:spacing w:before="0" w:beforeAutospacing="0" w:after="0" w:afterAutospacing="0" w:line="276" w:lineRule="auto"/>
        <w:jc w:val="both"/>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789631A3" w14:textId="77777777" w:rsidR="00BA3660" w:rsidRPr="00CF3AB3" w:rsidRDefault="00BA3660" w:rsidP="002047CB">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The relevant factors to be considered when deciding whether to grant leave to appeal in summary conviction proceedings are:</w:t>
      </w:r>
    </w:p>
    <w:p w14:paraId="34FB3C11" w14:textId="77777777" w:rsidR="00BA3660" w:rsidRPr="00CF3AB3" w:rsidRDefault="00BA3660" w:rsidP="002047CB">
      <w:pPr>
        <w:pStyle w:val="font7"/>
        <w:numPr>
          <w:ilvl w:val="0"/>
          <w:numId w:val="10"/>
        </w:numPr>
        <w:spacing w:before="0" w:beforeAutospacing="0" w:after="0" w:afterAutospacing="0" w:line="276" w:lineRule="auto"/>
        <w:ind w:left="1800"/>
        <w:jc w:val="both"/>
        <w:textAlignment w:val="baseline"/>
        <w:rPr>
          <w:rFonts w:ascii="Arial" w:hAnsi="Arial" w:cs="Arial"/>
          <w:sz w:val="24"/>
          <w:szCs w:val="24"/>
        </w:rPr>
      </w:pPr>
      <w:r w:rsidRPr="00CF3AB3">
        <w:rPr>
          <w:rFonts w:ascii="Arial" w:hAnsi="Arial" w:cs="Arial"/>
          <w:sz w:val="24"/>
          <w:szCs w:val="24"/>
          <w:bdr w:val="none" w:sz="0" w:space="0" w:color="auto" w:frame="1"/>
        </w:rPr>
        <w:t>the significance of the proposed question of law to the general administration of criminal justice; and</w:t>
      </w:r>
    </w:p>
    <w:p w14:paraId="253C29C6" w14:textId="77777777" w:rsidR="00BA3660" w:rsidRPr="00CF3AB3" w:rsidRDefault="00BA3660" w:rsidP="002047CB">
      <w:pPr>
        <w:pStyle w:val="font7"/>
        <w:numPr>
          <w:ilvl w:val="0"/>
          <w:numId w:val="10"/>
        </w:numPr>
        <w:spacing w:before="0" w:beforeAutospacing="0" w:after="0" w:afterAutospacing="0" w:line="276" w:lineRule="auto"/>
        <w:ind w:left="1800"/>
        <w:jc w:val="both"/>
        <w:textAlignment w:val="baseline"/>
        <w:rPr>
          <w:rFonts w:ascii="Arial" w:hAnsi="Arial" w:cs="Arial"/>
          <w:sz w:val="24"/>
          <w:szCs w:val="24"/>
        </w:rPr>
      </w:pPr>
      <w:r w:rsidRPr="00CF3AB3">
        <w:rPr>
          <w:rFonts w:ascii="Arial" w:hAnsi="Arial" w:cs="Arial"/>
          <w:sz w:val="24"/>
          <w:szCs w:val="24"/>
          <w:bdr w:val="none" w:sz="0" w:space="0" w:color="auto" w:frame="1"/>
        </w:rPr>
        <w:t>the strength of the appeal: </w:t>
      </w:r>
      <w:r w:rsidRPr="00CF3AB3">
        <w:rPr>
          <w:rFonts w:ascii="Arial" w:hAnsi="Arial" w:cs="Arial"/>
          <w:i/>
          <w:iCs/>
          <w:sz w:val="24"/>
          <w:szCs w:val="24"/>
          <w:bdr w:val="none" w:sz="0" w:space="0" w:color="auto" w:frame="1"/>
        </w:rPr>
        <w:t>R v Owens</w:t>
      </w:r>
      <w:r w:rsidRPr="00CF3AB3">
        <w:rPr>
          <w:rFonts w:ascii="Arial" w:hAnsi="Arial" w:cs="Arial"/>
          <w:sz w:val="24"/>
          <w:szCs w:val="24"/>
          <w:bdr w:val="none" w:sz="0" w:space="0" w:color="auto" w:frame="1"/>
        </w:rPr>
        <w:t>, </w:t>
      </w:r>
      <w:r w:rsidR="0015480B" w:rsidRPr="00CF3AB3">
        <w:fldChar w:fldCharType="begin"/>
      </w:r>
      <w:r w:rsidR="0015480B" w:rsidRPr="00CF3AB3">
        <w:rPr>
          <w:rFonts w:ascii="Arial" w:hAnsi="Arial" w:cs="Arial"/>
          <w:sz w:val="24"/>
          <w:szCs w:val="24"/>
        </w:rPr>
        <w:instrText xml:space="preserve"> HYPERLINK "http://www.ontariocourts.ca/decisions/2015/2015ONCA0652.htm" \t "_blank" </w:instrText>
      </w:r>
      <w:r w:rsidR="0015480B" w:rsidRPr="00CF3AB3">
        <w:fldChar w:fldCharType="separate"/>
      </w:r>
      <w:r w:rsidRPr="00CF3AB3">
        <w:rPr>
          <w:rStyle w:val="Hyperlink"/>
          <w:rFonts w:ascii="Arial" w:hAnsi="Arial" w:cs="Arial"/>
          <w:color w:val="auto"/>
          <w:sz w:val="24"/>
          <w:szCs w:val="24"/>
          <w:bdr w:val="none" w:sz="0" w:space="0" w:color="auto" w:frame="1"/>
        </w:rPr>
        <w:t>2015 ONCA 652</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w:t>
      </w:r>
      <w:r w:rsidRPr="00CF3AB3">
        <w:rPr>
          <w:rFonts w:ascii="Arial" w:hAnsi="Arial" w:cs="Arial"/>
          <w:i/>
          <w:iCs/>
          <w:sz w:val="24"/>
          <w:szCs w:val="24"/>
          <w:bdr w:val="none" w:sz="0" w:space="0" w:color="auto" w:frame="1"/>
        </w:rPr>
        <w:t>R v Khanna, </w:t>
      </w:r>
      <w:r w:rsidR="0015480B" w:rsidRPr="00CF3AB3">
        <w:fldChar w:fldCharType="begin"/>
      </w:r>
      <w:r w:rsidR="0015480B" w:rsidRPr="00CF3AB3">
        <w:rPr>
          <w:rFonts w:ascii="Arial" w:hAnsi="Arial" w:cs="Arial"/>
          <w:sz w:val="24"/>
          <w:szCs w:val="24"/>
        </w:rPr>
        <w:instrText xml:space="preserve"> HYPERLINK "http://www.ontariocourts.ca/decisions/2016/2016ONCA0039.htm" \t "_blank" </w:instrText>
      </w:r>
      <w:r w:rsidR="0015480B" w:rsidRPr="00CF3AB3">
        <w:fldChar w:fldCharType="separate"/>
      </w:r>
      <w:r w:rsidRPr="00CF3AB3">
        <w:rPr>
          <w:rStyle w:val="Hyperlink"/>
          <w:rFonts w:ascii="Arial" w:hAnsi="Arial" w:cs="Arial"/>
          <w:color w:val="auto"/>
          <w:sz w:val="24"/>
          <w:szCs w:val="24"/>
          <w:bdr w:val="none" w:sz="0" w:space="0" w:color="auto" w:frame="1"/>
        </w:rPr>
        <w:t>2016 ONCA 39</w:t>
      </w:r>
      <w:r w:rsidR="0015480B" w:rsidRPr="00CF3AB3">
        <w:rPr>
          <w:rStyle w:val="Hyperlink"/>
          <w:rFonts w:ascii="Arial" w:hAnsi="Arial" w:cs="Arial"/>
          <w:color w:val="auto"/>
          <w:sz w:val="24"/>
          <w:szCs w:val="24"/>
          <w:bdr w:val="none" w:sz="0" w:space="0" w:color="auto" w:frame="1"/>
        </w:rPr>
        <w:fldChar w:fldCharType="end"/>
      </w:r>
      <w:r w:rsidRPr="00CF3AB3">
        <w:rPr>
          <w:rFonts w:ascii="Arial" w:hAnsi="Arial" w:cs="Arial"/>
          <w:sz w:val="24"/>
          <w:szCs w:val="24"/>
          <w:bdr w:val="none" w:sz="0" w:space="0" w:color="auto" w:frame="1"/>
        </w:rPr>
        <w:t> at para 4; </w:t>
      </w:r>
      <w:r w:rsidRPr="00CF3AB3">
        <w:rPr>
          <w:rFonts w:ascii="Arial" w:hAnsi="Arial" w:cs="Arial"/>
          <w:i/>
          <w:iCs/>
          <w:sz w:val="24"/>
          <w:szCs w:val="24"/>
          <w:bdr w:val="none" w:sz="0" w:space="0" w:color="auto" w:frame="1"/>
        </w:rPr>
        <w:t>Balogun-Jubril </w:t>
      </w:r>
      <w:r w:rsidRPr="00CF3AB3">
        <w:rPr>
          <w:rFonts w:ascii="Arial" w:hAnsi="Arial" w:cs="Arial"/>
          <w:sz w:val="24"/>
          <w:szCs w:val="24"/>
          <w:bdr w:val="none" w:sz="0" w:space="0" w:color="auto" w:frame="1"/>
        </w:rPr>
        <w:t>at para 8; </w:t>
      </w:r>
      <w:r w:rsidRPr="00CF3AB3">
        <w:rPr>
          <w:rFonts w:ascii="Arial" w:hAnsi="Arial" w:cs="Arial"/>
          <w:i/>
          <w:iCs/>
          <w:sz w:val="24"/>
          <w:szCs w:val="24"/>
          <w:bdr w:val="none" w:sz="0" w:space="0" w:color="auto" w:frame="1"/>
        </w:rPr>
        <w:t>Lam </w:t>
      </w:r>
      <w:r w:rsidRPr="00CF3AB3">
        <w:rPr>
          <w:rFonts w:ascii="Arial" w:hAnsi="Arial" w:cs="Arial"/>
          <w:sz w:val="24"/>
          <w:szCs w:val="24"/>
          <w:bdr w:val="none" w:sz="0" w:space="0" w:color="auto" w:frame="1"/>
        </w:rPr>
        <w:t>at para 10</w:t>
      </w:r>
    </w:p>
    <w:p w14:paraId="101B635B" w14:textId="77777777" w:rsidR="00BA3660" w:rsidRPr="00CF3AB3" w:rsidRDefault="00BA3660" w:rsidP="002047CB">
      <w:pPr>
        <w:pStyle w:val="font7"/>
        <w:spacing w:before="0" w:beforeAutospacing="0" w:after="0" w:afterAutospacing="0" w:line="276" w:lineRule="auto"/>
        <w:jc w:val="both"/>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05BF460C" w14:textId="77777777" w:rsidR="00BA3660" w:rsidRPr="00CF3AB3" w:rsidRDefault="00BA3660" w:rsidP="002047CB">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The first category arises where the merits of the legal question are arguable, even if not strong, if the legal question has broader significance to the administration of justice: </w:t>
      </w:r>
      <w:r w:rsidRPr="00CF3AB3">
        <w:rPr>
          <w:rFonts w:ascii="Arial" w:hAnsi="Arial" w:cs="Arial"/>
          <w:i/>
          <w:iCs/>
          <w:sz w:val="24"/>
          <w:szCs w:val="24"/>
          <w:bdr w:val="none" w:sz="0" w:space="0" w:color="auto" w:frame="1"/>
        </w:rPr>
        <w:t>Khanna </w:t>
      </w:r>
      <w:r w:rsidRPr="00CF3AB3">
        <w:rPr>
          <w:rFonts w:ascii="Arial" w:hAnsi="Arial" w:cs="Arial"/>
          <w:sz w:val="24"/>
          <w:szCs w:val="24"/>
          <w:bdr w:val="none" w:sz="0" w:space="0" w:color="auto" w:frame="1"/>
        </w:rPr>
        <w:t>at para 5; </w:t>
      </w:r>
      <w:r w:rsidRPr="00CF3AB3">
        <w:rPr>
          <w:rFonts w:ascii="Arial" w:hAnsi="Arial" w:cs="Arial"/>
          <w:i/>
          <w:iCs/>
          <w:sz w:val="24"/>
          <w:szCs w:val="24"/>
          <w:bdr w:val="none" w:sz="0" w:space="0" w:color="auto" w:frame="1"/>
        </w:rPr>
        <w:t>Lam </w:t>
      </w:r>
      <w:r w:rsidRPr="00CF3AB3">
        <w:rPr>
          <w:rFonts w:ascii="Arial" w:hAnsi="Arial" w:cs="Arial"/>
          <w:sz w:val="24"/>
          <w:szCs w:val="24"/>
          <w:bdr w:val="none" w:sz="0" w:space="0" w:color="auto" w:frame="1"/>
        </w:rPr>
        <w:t>at para 10</w:t>
      </w:r>
    </w:p>
    <w:p w14:paraId="15EEDF60" w14:textId="77777777" w:rsidR="00BA3660" w:rsidRPr="00CF3AB3" w:rsidRDefault="00BA3660" w:rsidP="002047CB">
      <w:pPr>
        <w:pStyle w:val="font7"/>
        <w:spacing w:before="0" w:beforeAutospacing="0" w:after="0" w:afterAutospacing="0" w:line="276" w:lineRule="auto"/>
        <w:jc w:val="both"/>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07FC3561" w14:textId="77777777" w:rsidR="00BA3660" w:rsidRPr="00CF3AB3" w:rsidRDefault="00BA3660" w:rsidP="002047CB">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The second category arises where there appears to be a “clear” legal error, even if it doesn't have significance to the braoder administration of justice - especially where the conviction is serious and the applicant faces a significant deprivation of liberty: </w:t>
      </w:r>
      <w:r w:rsidRPr="00CF3AB3">
        <w:rPr>
          <w:rFonts w:ascii="Arial" w:hAnsi="Arial" w:cs="Arial"/>
          <w:i/>
          <w:iCs/>
          <w:sz w:val="24"/>
          <w:szCs w:val="24"/>
          <w:bdr w:val="none" w:sz="0" w:space="0" w:color="auto" w:frame="1"/>
        </w:rPr>
        <w:t>Khanna </w:t>
      </w:r>
      <w:r w:rsidRPr="00CF3AB3">
        <w:rPr>
          <w:rFonts w:ascii="Arial" w:hAnsi="Arial" w:cs="Arial"/>
          <w:sz w:val="24"/>
          <w:szCs w:val="24"/>
          <w:bdr w:val="none" w:sz="0" w:space="0" w:color="auto" w:frame="1"/>
        </w:rPr>
        <w:t>at para 5</w:t>
      </w:r>
    </w:p>
    <w:p w14:paraId="719872FF" w14:textId="77777777" w:rsidR="00BA3660" w:rsidRPr="00CF3AB3" w:rsidRDefault="00BA3660" w:rsidP="002047CB">
      <w:pPr>
        <w:pStyle w:val="font7"/>
        <w:spacing w:before="0" w:beforeAutospacing="0" w:after="0" w:afterAutospacing="0" w:line="276" w:lineRule="auto"/>
        <w:jc w:val="both"/>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008099A6" w14:textId="77777777" w:rsidR="00BA3660" w:rsidRPr="00CF3AB3" w:rsidRDefault="00BA3660" w:rsidP="002047CB">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lastRenderedPageBreak/>
        <w:t>Almost by definition, complaints about misapprehension of evidence by the summary conviction appeal court are case-specific and do not transcend the idiosyncrasies of the case at hand: </w:t>
      </w:r>
      <w:r w:rsidRPr="00CF3AB3">
        <w:rPr>
          <w:rFonts w:ascii="Arial" w:hAnsi="Arial" w:cs="Arial"/>
          <w:i/>
          <w:iCs/>
          <w:sz w:val="24"/>
          <w:szCs w:val="24"/>
          <w:bdr w:val="none" w:sz="0" w:space="0" w:color="auto" w:frame="1"/>
        </w:rPr>
        <w:t>Lam </w:t>
      </w:r>
      <w:r w:rsidRPr="00CF3AB3">
        <w:rPr>
          <w:rFonts w:ascii="Arial" w:hAnsi="Arial" w:cs="Arial"/>
          <w:sz w:val="24"/>
          <w:szCs w:val="24"/>
          <w:bdr w:val="none" w:sz="0" w:space="0" w:color="auto" w:frame="1"/>
        </w:rPr>
        <w:t>at para 13</w:t>
      </w:r>
    </w:p>
    <w:p w14:paraId="60933644" w14:textId="77777777" w:rsidR="00BA3660" w:rsidRPr="00CF3AB3" w:rsidRDefault="00BA3660" w:rsidP="002047CB">
      <w:pPr>
        <w:pStyle w:val="font7"/>
        <w:spacing w:before="0" w:beforeAutospacing="0" w:after="0" w:afterAutospacing="0" w:line="276" w:lineRule="auto"/>
        <w:jc w:val="both"/>
        <w:textAlignment w:val="baseline"/>
        <w:rPr>
          <w:rFonts w:ascii="Arial" w:hAnsi="Arial" w:cs="Arial"/>
          <w:sz w:val="24"/>
          <w:szCs w:val="24"/>
        </w:rPr>
      </w:pPr>
      <w:r w:rsidRPr="00CF3AB3">
        <w:rPr>
          <w:rStyle w:val="wixguard"/>
          <w:rFonts w:ascii="Arial" w:hAnsi="Arial" w:cs="Arial"/>
          <w:sz w:val="24"/>
          <w:szCs w:val="24"/>
          <w:bdr w:val="none" w:sz="0" w:space="0" w:color="auto" w:frame="1"/>
        </w:rPr>
        <w:t>​</w:t>
      </w:r>
    </w:p>
    <w:p w14:paraId="0A95BB0E" w14:textId="77777777" w:rsidR="00BA3660" w:rsidRPr="00CF3AB3" w:rsidRDefault="00BA3660" w:rsidP="002047CB">
      <w:pPr>
        <w:pStyle w:val="font7"/>
        <w:spacing w:before="0" w:beforeAutospacing="0" w:after="0" w:afterAutospacing="0" w:line="276" w:lineRule="auto"/>
        <w:jc w:val="both"/>
        <w:textAlignment w:val="baseline"/>
        <w:rPr>
          <w:rFonts w:ascii="Arial" w:hAnsi="Arial" w:cs="Arial"/>
          <w:sz w:val="24"/>
          <w:szCs w:val="24"/>
        </w:rPr>
      </w:pPr>
      <w:r w:rsidRPr="00CF3AB3">
        <w:rPr>
          <w:rFonts w:ascii="Arial" w:hAnsi="Arial" w:cs="Arial"/>
          <w:sz w:val="24"/>
          <w:szCs w:val="24"/>
          <w:bdr w:val="none" w:sz="0" w:space="0" w:color="auto" w:frame="1"/>
        </w:rPr>
        <w:t>It is insufficient to invoke the frequency with which a certain offence populate the lists in the Ontario Court of Justice: </w:t>
      </w:r>
      <w:r w:rsidRPr="00CF3AB3">
        <w:rPr>
          <w:rFonts w:ascii="Arial" w:hAnsi="Arial" w:cs="Arial"/>
          <w:i/>
          <w:iCs/>
          <w:sz w:val="24"/>
          <w:szCs w:val="24"/>
          <w:bdr w:val="none" w:sz="0" w:space="0" w:color="auto" w:frame="1"/>
        </w:rPr>
        <w:t>Lam </w:t>
      </w:r>
      <w:r w:rsidRPr="00CF3AB3">
        <w:rPr>
          <w:rFonts w:ascii="Arial" w:hAnsi="Arial" w:cs="Arial"/>
          <w:sz w:val="24"/>
          <w:szCs w:val="24"/>
          <w:bdr w:val="none" w:sz="0" w:space="0" w:color="auto" w:frame="1"/>
        </w:rPr>
        <w:t>at para 14</w:t>
      </w:r>
    </w:p>
    <w:p w14:paraId="2D35B9B1" w14:textId="77777777" w:rsidR="00BA3660" w:rsidRPr="00CF3AB3" w:rsidRDefault="00BA3660" w:rsidP="00BA3660">
      <w:pPr>
        <w:pStyle w:val="font7"/>
        <w:spacing w:before="0" w:beforeAutospacing="0" w:after="0" w:afterAutospacing="0"/>
        <w:jc w:val="both"/>
        <w:textAlignment w:val="baseline"/>
        <w:rPr>
          <w:rFonts w:ascii="Arial" w:hAnsi="Arial" w:cs="Arial"/>
          <w:sz w:val="24"/>
          <w:szCs w:val="24"/>
        </w:rPr>
      </w:pPr>
      <w:r w:rsidRPr="00CF3AB3">
        <w:rPr>
          <w:rFonts w:ascii="Arial" w:hAnsi="Arial" w:cs="Arial"/>
          <w:sz w:val="24"/>
          <w:szCs w:val="24"/>
        </w:rPr>
        <w:t> </w:t>
      </w:r>
    </w:p>
    <w:p w14:paraId="01217839" w14:textId="77777777" w:rsidR="00BA3660" w:rsidRPr="00CF3AB3" w:rsidRDefault="00BA3660" w:rsidP="008E6F1A">
      <w:pPr>
        <w:rPr>
          <w:rFonts w:ascii="Arial" w:hAnsi="Arial" w:cs="Arial"/>
        </w:rPr>
      </w:pPr>
    </w:p>
    <w:p w14:paraId="0AC56BBF" w14:textId="3A4BFE2F" w:rsidR="00813F8F" w:rsidRPr="00CF3AB3" w:rsidRDefault="00813F8F" w:rsidP="00813F8F">
      <w:pPr>
        <w:pStyle w:val="Heading10"/>
        <w:rPr>
          <w:rFonts w:cs="Arial"/>
          <w:sz w:val="24"/>
          <w:szCs w:val="24"/>
        </w:rPr>
      </w:pPr>
      <w:bookmarkStart w:id="70" w:name="_Toc388789393"/>
      <w:r w:rsidRPr="00CF3AB3">
        <w:rPr>
          <w:rFonts w:cs="Arial"/>
          <w:sz w:val="24"/>
          <w:szCs w:val="24"/>
        </w:rPr>
        <w:t>Supreme Court Appeals</w:t>
      </w:r>
      <w:bookmarkEnd w:id="70"/>
    </w:p>
    <w:p w14:paraId="77318299" w14:textId="69AA78B7" w:rsidR="00813F8F" w:rsidRPr="00CF3AB3" w:rsidRDefault="00813F8F" w:rsidP="00813F8F">
      <w:pPr>
        <w:pStyle w:val="Heading20"/>
        <w:numPr>
          <w:ilvl w:val="0"/>
          <w:numId w:val="50"/>
        </w:numPr>
        <w:rPr>
          <w:rFonts w:cs="Arial"/>
        </w:rPr>
      </w:pPr>
      <w:bookmarkStart w:id="71" w:name="_Toc388789394"/>
      <w:r w:rsidRPr="00CF3AB3">
        <w:rPr>
          <w:rFonts w:cs="Arial"/>
        </w:rPr>
        <w:t>sentence appeals</w:t>
      </w:r>
      <w:bookmarkEnd w:id="71"/>
    </w:p>
    <w:p w14:paraId="223E9098" w14:textId="23FF4377" w:rsidR="00813F8F" w:rsidRPr="00CF3AB3" w:rsidRDefault="00813F8F" w:rsidP="00813F8F">
      <w:pPr>
        <w:pStyle w:val="Regular"/>
        <w:rPr>
          <w:sz w:val="24"/>
          <w:szCs w:val="24"/>
        </w:rPr>
      </w:pPr>
      <w:r w:rsidRPr="00CF3AB3">
        <w:rPr>
          <w:sz w:val="24"/>
          <w:szCs w:val="24"/>
        </w:rPr>
        <w:t xml:space="preserve">To obtain leave to appeal to the Supreme Court of Canada from a sentence imposed, varied or affirmed by a Court of Appeal, an applicant must demonstrate that the appeal should be entertained by the SCC becasuse of : </w:t>
      </w:r>
    </w:p>
    <w:p w14:paraId="12CBE7A7" w14:textId="3642AB66" w:rsidR="00813F8F" w:rsidRPr="00CF3AB3" w:rsidRDefault="00813F8F" w:rsidP="00813F8F">
      <w:pPr>
        <w:pStyle w:val="Regular"/>
        <w:numPr>
          <w:ilvl w:val="2"/>
          <w:numId w:val="6"/>
        </w:numPr>
        <w:rPr>
          <w:sz w:val="24"/>
          <w:szCs w:val="24"/>
        </w:rPr>
      </w:pPr>
      <w:r w:rsidRPr="00CF3AB3">
        <w:rPr>
          <w:sz w:val="24"/>
          <w:szCs w:val="24"/>
        </w:rPr>
        <w:t xml:space="preserve">the question raised, by reason of its public importance or </w:t>
      </w:r>
    </w:p>
    <w:p w14:paraId="0CA205EF" w14:textId="2182CF14" w:rsidR="00813F8F" w:rsidRPr="00CF3AB3" w:rsidRDefault="00813F8F" w:rsidP="00813F8F">
      <w:pPr>
        <w:pStyle w:val="Regular"/>
        <w:numPr>
          <w:ilvl w:val="2"/>
          <w:numId w:val="6"/>
        </w:numPr>
        <w:rPr>
          <w:sz w:val="24"/>
          <w:szCs w:val="24"/>
        </w:rPr>
      </w:pPr>
      <w:r w:rsidRPr="00CF3AB3">
        <w:rPr>
          <w:sz w:val="24"/>
          <w:szCs w:val="24"/>
        </w:rPr>
        <w:t xml:space="preserve">the importance of any issue of law or of mixed law and fact involved in that question or </w:t>
      </w:r>
    </w:p>
    <w:p w14:paraId="3A2B822A" w14:textId="77777777" w:rsidR="00813F8F" w:rsidRPr="00CF3AB3" w:rsidRDefault="00813F8F" w:rsidP="00813F8F">
      <w:pPr>
        <w:pStyle w:val="Regular"/>
        <w:numPr>
          <w:ilvl w:val="2"/>
          <w:numId w:val="6"/>
        </w:numPr>
        <w:rPr>
          <w:sz w:val="24"/>
          <w:szCs w:val="24"/>
        </w:rPr>
      </w:pPr>
      <w:r w:rsidRPr="00CF3AB3">
        <w:rPr>
          <w:sz w:val="24"/>
          <w:szCs w:val="24"/>
        </w:rPr>
        <w:t xml:space="preserve">the nature or significance of the question, for any other reason </w:t>
      </w:r>
    </w:p>
    <w:p w14:paraId="5EC5AF9C" w14:textId="77777777" w:rsidR="00813F8F" w:rsidRPr="00CF3AB3" w:rsidRDefault="00813F8F" w:rsidP="00813F8F">
      <w:pPr>
        <w:pStyle w:val="Regular"/>
        <w:rPr>
          <w:sz w:val="24"/>
          <w:szCs w:val="24"/>
        </w:rPr>
      </w:pPr>
    </w:p>
    <w:p w14:paraId="60EEE1AA" w14:textId="77777777" w:rsidR="00813F8F" w:rsidRPr="00CF3AB3" w:rsidRDefault="00813F8F" w:rsidP="00813F8F">
      <w:pPr>
        <w:pStyle w:val="Regular"/>
        <w:rPr>
          <w:sz w:val="24"/>
          <w:szCs w:val="24"/>
        </w:rPr>
      </w:pPr>
    </w:p>
    <w:p w14:paraId="3F50118C" w14:textId="0896F620" w:rsidR="00813F8F" w:rsidRPr="00CF3AB3" w:rsidRDefault="00813F8F" w:rsidP="00813F8F">
      <w:pPr>
        <w:pStyle w:val="Regular"/>
        <w:rPr>
          <w:sz w:val="24"/>
          <w:szCs w:val="24"/>
        </w:rPr>
      </w:pPr>
      <w:r w:rsidRPr="00CF3AB3">
        <w:rPr>
          <w:sz w:val="24"/>
          <w:szCs w:val="24"/>
        </w:rPr>
        <w:t>The Supreme Court of Canada has jurisdiction under s. 40(1) of the </w:t>
      </w:r>
      <w:r w:rsidRPr="00CF3AB3">
        <w:rPr>
          <w:rStyle w:val="Emphasis"/>
          <w:color w:val="000000"/>
          <w:sz w:val="24"/>
          <w:szCs w:val="24"/>
        </w:rPr>
        <w:t>Supreme Court Act</w:t>
      </w:r>
      <w:r w:rsidRPr="00CF3AB3">
        <w:rPr>
          <w:sz w:val="24"/>
          <w:szCs w:val="24"/>
        </w:rPr>
        <w:t> to assess the fitness of a sentence. But, as a matter of policy, the Court has decided that it should not do so. It deals with principle, not fitness: </w:t>
      </w:r>
      <w:r w:rsidRPr="00CF3AB3">
        <w:rPr>
          <w:i/>
          <w:sz w:val="24"/>
          <w:szCs w:val="24"/>
        </w:rPr>
        <w:t xml:space="preserve">R v Boussoulas, </w:t>
      </w:r>
      <w:hyperlink r:id="rId32" w:history="1">
        <w:r w:rsidRPr="00CF3AB3">
          <w:rPr>
            <w:rStyle w:val="Hyperlink"/>
            <w:sz w:val="24"/>
            <w:szCs w:val="24"/>
          </w:rPr>
          <w:t xml:space="preserve">2018 ONCA </w:t>
        </w:r>
        <w:r w:rsidR="00385D96" w:rsidRPr="00CF3AB3">
          <w:rPr>
            <w:rStyle w:val="Hyperlink"/>
            <w:sz w:val="24"/>
            <w:szCs w:val="24"/>
          </w:rPr>
          <w:t>326</w:t>
        </w:r>
      </w:hyperlink>
      <w:r w:rsidR="00385D96" w:rsidRPr="00CF3AB3">
        <w:rPr>
          <w:sz w:val="24"/>
          <w:szCs w:val="24"/>
        </w:rPr>
        <w:t xml:space="preserve"> at para 15</w:t>
      </w:r>
    </w:p>
    <w:p w14:paraId="7DBE01B2" w14:textId="77777777" w:rsidR="00813F8F" w:rsidRPr="00CF3AB3" w:rsidRDefault="00813F8F" w:rsidP="00813F8F">
      <w:pPr>
        <w:rPr>
          <w:rFonts w:ascii="Arial" w:eastAsia="Times New Roman" w:hAnsi="Arial" w:cs="Arial"/>
        </w:rPr>
      </w:pPr>
    </w:p>
    <w:p w14:paraId="6A481835" w14:textId="77777777" w:rsidR="00813F8F" w:rsidRPr="00CF3AB3" w:rsidRDefault="00813F8F" w:rsidP="00813F8F">
      <w:pPr>
        <w:rPr>
          <w:rFonts w:ascii="Arial" w:eastAsia="Times New Roman" w:hAnsi="Arial" w:cs="Arial"/>
        </w:rPr>
      </w:pPr>
    </w:p>
    <w:p w14:paraId="416C2948" w14:textId="7F464A2B" w:rsidR="00813F8F" w:rsidRPr="00CF3AB3" w:rsidRDefault="00813F8F" w:rsidP="00813F8F">
      <w:pPr>
        <w:pStyle w:val="Regular"/>
        <w:rPr>
          <w:sz w:val="24"/>
          <w:szCs w:val="24"/>
        </w:rPr>
      </w:pPr>
      <w:r w:rsidRPr="00CF3AB3">
        <w:rPr>
          <w:sz w:val="24"/>
          <w:szCs w:val="24"/>
        </w:rPr>
        <w:t xml:space="preserve"> </w:t>
      </w:r>
    </w:p>
    <w:sectPr w:rsidR="00813F8F" w:rsidRPr="00CF3AB3" w:rsidSect="00297114">
      <w:footerReference w:type="even" r:id="rId33"/>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5A9DB" w14:textId="77777777" w:rsidR="00813F8F" w:rsidRDefault="00813F8F" w:rsidP="00622EE4">
      <w:r>
        <w:separator/>
      </w:r>
    </w:p>
  </w:endnote>
  <w:endnote w:type="continuationSeparator" w:id="0">
    <w:p w14:paraId="19BB5214" w14:textId="77777777" w:rsidR="00813F8F" w:rsidRDefault="00813F8F" w:rsidP="0062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altName w:val="Courier New PSMT"/>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C59E3" w14:textId="77777777" w:rsidR="00813F8F" w:rsidRDefault="00813F8F" w:rsidP="00813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89DD8" w14:textId="77777777" w:rsidR="00813F8F" w:rsidRDefault="00813F8F" w:rsidP="00622E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3FCA6" w14:textId="77777777" w:rsidR="00813F8F" w:rsidRDefault="00813F8F" w:rsidP="00813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B1F">
      <w:rPr>
        <w:rStyle w:val="PageNumber"/>
        <w:noProof/>
      </w:rPr>
      <w:t>24</w:t>
    </w:r>
    <w:r>
      <w:rPr>
        <w:rStyle w:val="PageNumber"/>
      </w:rPr>
      <w:fldChar w:fldCharType="end"/>
    </w:r>
  </w:p>
  <w:p w14:paraId="6AC3D309" w14:textId="77777777" w:rsidR="00813F8F" w:rsidRDefault="00813F8F" w:rsidP="00622E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C0706" w14:textId="77777777" w:rsidR="00813F8F" w:rsidRDefault="00813F8F" w:rsidP="00622EE4">
      <w:r>
        <w:separator/>
      </w:r>
    </w:p>
  </w:footnote>
  <w:footnote w:type="continuationSeparator" w:id="0">
    <w:p w14:paraId="73F4A374" w14:textId="77777777" w:rsidR="00813F8F" w:rsidRDefault="00813F8F" w:rsidP="00622E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325"/>
    <w:multiLevelType w:val="hybridMultilevel"/>
    <w:tmpl w:val="D60C4BC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DF239D"/>
    <w:multiLevelType w:val="multilevel"/>
    <w:tmpl w:val="0120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14410"/>
    <w:multiLevelType w:val="multilevel"/>
    <w:tmpl w:val="BA42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5A41EE"/>
    <w:multiLevelType w:val="hybridMultilevel"/>
    <w:tmpl w:val="9B14C526"/>
    <w:lvl w:ilvl="0" w:tplc="0960E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B6FEB"/>
    <w:multiLevelType w:val="multilevel"/>
    <w:tmpl w:val="1F48724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C25636"/>
    <w:multiLevelType w:val="hybridMultilevel"/>
    <w:tmpl w:val="6EAACFBA"/>
    <w:lvl w:ilvl="0" w:tplc="83A60210">
      <w:start w:val="1"/>
      <w:numFmt w:val="lowerRoman"/>
      <w:pStyle w:val="Heading3"/>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11AEC"/>
    <w:multiLevelType w:val="hybridMultilevel"/>
    <w:tmpl w:val="FC46B4E0"/>
    <w:lvl w:ilvl="0" w:tplc="8CF66046">
      <w:start w:val="1"/>
      <w:numFmt w:val="upperLetter"/>
      <w:pStyle w:val="Heading4"/>
      <w:lvlText w:val="%1."/>
      <w:lvlJc w:val="left"/>
      <w:pPr>
        <w:ind w:left="420" w:hanging="360"/>
      </w:pPr>
      <w:rPr>
        <w:rFonts w:hint="default"/>
        <w:color w:val="632423" w:themeColor="accent2" w:themeShade="8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6A375A8"/>
    <w:multiLevelType w:val="hybridMultilevel"/>
    <w:tmpl w:val="5F944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2329F1A">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36450"/>
    <w:multiLevelType w:val="hybridMultilevel"/>
    <w:tmpl w:val="109CA9F0"/>
    <w:lvl w:ilvl="0" w:tplc="DC48779C">
      <w:start w:val="1"/>
      <w:numFmt w:val="upperLetter"/>
      <w:pStyle w:val="Heading2"/>
      <w:lvlText w:val="%1."/>
      <w:lvlJc w:val="left"/>
      <w:pPr>
        <w:ind w:left="778" w:hanging="72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46701"/>
    <w:multiLevelType w:val="multilevel"/>
    <w:tmpl w:val="C3E6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B26DD7"/>
    <w:multiLevelType w:val="hybridMultilevel"/>
    <w:tmpl w:val="8ED2A7A0"/>
    <w:lvl w:ilvl="0" w:tplc="CAB065F8">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820AF"/>
    <w:multiLevelType w:val="multilevel"/>
    <w:tmpl w:val="13D6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150979"/>
    <w:multiLevelType w:val="hybridMultilevel"/>
    <w:tmpl w:val="3B6AC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92CFF"/>
    <w:multiLevelType w:val="hybridMultilevel"/>
    <w:tmpl w:val="D5E8CA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C8320A"/>
    <w:multiLevelType w:val="hybridMultilevel"/>
    <w:tmpl w:val="08FAAE2A"/>
    <w:lvl w:ilvl="0" w:tplc="0960E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5761B"/>
    <w:multiLevelType w:val="hybridMultilevel"/>
    <w:tmpl w:val="11E04656"/>
    <w:lvl w:ilvl="0" w:tplc="A2401D3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E2D65"/>
    <w:multiLevelType w:val="multilevel"/>
    <w:tmpl w:val="BB5423A6"/>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0C37DC5"/>
    <w:multiLevelType w:val="hybridMultilevel"/>
    <w:tmpl w:val="97DEC1BE"/>
    <w:lvl w:ilvl="0" w:tplc="2E68CE48">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12BC0"/>
    <w:multiLevelType w:val="hybridMultilevel"/>
    <w:tmpl w:val="11E04656"/>
    <w:lvl w:ilvl="0" w:tplc="A2401D3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26CA7"/>
    <w:multiLevelType w:val="multilevel"/>
    <w:tmpl w:val="25C4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801F7D"/>
    <w:multiLevelType w:val="multilevel"/>
    <w:tmpl w:val="71F4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8356C7"/>
    <w:multiLevelType w:val="multilevel"/>
    <w:tmpl w:val="44C4759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E03E77"/>
    <w:multiLevelType w:val="multilevel"/>
    <w:tmpl w:val="44C4759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C02716"/>
    <w:multiLevelType w:val="hybridMultilevel"/>
    <w:tmpl w:val="1F86E25C"/>
    <w:lvl w:ilvl="0" w:tplc="6CAEAFC2">
      <w:start w:val="1"/>
      <w:numFmt w:val="upperLetter"/>
      <w:pStyle w:val="Heading2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F63FFB"/>
    <w:multiLevelType w:val="hybridMultilevel"/>
    <w:tmpl w:val="8A0A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5B5986"/>
    <w:multiLevelType w:val="hybridMultilevel"/>
    <w:tmpl w:val="D5E8CA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034A48"/>
    <w:multiLevelType w:val="hybridMultilevel"/>
    <w:tmpl w:val="DFAC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64CE8"/>
    <w:multiLevelType w:val="hybridMultilevel"/>
    <w:tmpl w:val="FE4C5DFA"/>
    <w:lvl w:ilvl="0" w:tplc="B5E46F9A">
      <w:start w:val="1"/>
      <w:numFmt w:val="upperLetter"/>
      <w:pStyle w:val="Heading4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8E3852"/>
    <w:multiLevelType w:val="hybridMultilevel"/>
    <w:tmpl w:val="E3609218"/>
    <w:lvl w:ilvl="0" w:tplc="62329F1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7"/>
  </w:num>
  <w:num w:numId="4">
    <w:abstractNumId w:val="4"/>
  </w:num>
  <w:num w:numId="5">
    <w:abstractNumId w:val="19"/>
  </w:num>
  <w:num w:numId="6">
    <w:abstractNumId w:val="22"/>
  </w:num>
  <w:num w:numId="7">
    <w:abstractNumId w:val="11"/>
  </w:num>
  <w:num w:numId="8">
    <w:abstractNumId w:val="1"/>
  </w:num>
  <w:num w:numId="9">
    <w:abstractNumId w:val="20"/>
  </w:num>
  <w:num w:numId="10">
    <w:abstractNumId w:val="2"/>
  </w:num>
  <w:num w:numId="11">
    <w:abstractNumId w:val="21"/>
  </w:num>
  <w:num w:numId="12">
    <w:abstractNumId w:val="13"/>
  </w:num>
  <w:num w:numId="13">
    <w:abstractNumId w:val="25"/>
  </w:num>
  <w:num w:numId="14">
    <w:abstractNumId w:val="0"/>
  </w:num>
  <w:num w:numId="15">
    <w:abstractNumId w:val="8"/>
  </w:num>
  <w:num w:numId="16">
    <w:abstractNumId w:val="23"/>
  </w:num>
  <w:num w:numId="17">
    <w:abstractNumId w:val="18"/>
    <w:lvlOverride w:ilvl="0">
      <w:startOverride w:val="1"/>
    </w:lvlOverride>
  </w:num>
  <w:num w:numId="18">
    <w:abstractNumId w:val="23"/>
    <w:lvlOverride w:ilvl="0">
      <w:startOverride w:val="1"/>
    </w:lvlOverride>
  </w:num>
  <w:num w:numId="19">
    <w:abstractNumId w:val="12"/>
  </w:num>
  <w:num w:numId="20">
    <w:abstractNumId w:val="15"/>
  </w:num>
  <w:num w:numId="21">
    <w:abstractNumId w:val="6"/>
  </w:num>
  <w:num w:numId="22">
    <w:abstractNumId w:val="27"/>
  </w:num>
  <w:num w:numId="23">
    <w:abstractNumId w:val="23"/>
    <w:lvlOverride w:ilvl="0">
      <w:startOverride w:val="1"/>
    </w:lvlOverride>
  </w:num>
  <w:num w:numId="24">
    <w:abstractNumId w:val="17"/>
    <w:lvlOverride w:ilvl="0">
      <w:startOverride w:val="1"/>
    </w:lvlOverride>
  </w:num>
  <w:num w:numId="25">
    <w:abstractNumId w:val="23"/>
  </w:num>
  <w:num w:numId="26">
    <w:abstractNumId w:val="3"/>
  </w:num>
  <w:num w:numId="27">
    <w:abstractNumId w:val="14"/>
  </w:num>
  <w:num w:numId="28">
    <w:abstractNumId w:val="10"/>
  </w:num>
  <w:num w:numId="29">
    <w:abstractNumId w:val="10"/>
    <w:lvlOverride w:ilvl="0">
      <w:startOverride w:val="1"/>
    </w:lvlOverride>
  </w:num>
  <w:num w:numId="30">
    <w:abstractNumId w:val="10"/>
    <w:lvlOverride w:ilvl="0">
      <w:startOverride w:val="1"/>
    </w:lvlOverride>
  </w:num>
  <w:num w:numId="31">
    <w:abstractNumId w:val="23"/>
    <w:lvlOverride w:ilvl="0">
      <w:startOverride w:val="1"/>
    </w:lvlOverride>
  </w:num>
  <w:num w:numId="32">
    <w:abstractNumId w:val="10"/>
    <w:lvlOverride w:ilvl="0">
      <w:startOverride w:val="1"/>
    </w:lvlOverride>
  </w:num>
  <w:num w:numId="33">
    <w:abstractNumId w:val="27"/>
    <w:lvlOverride w:ilvl="0">
      <w:startOverride w:val="1"/>
    </w:lvlOverride>
  </w:num>
  <w:num w:numId="34">
    <w:abstractNumId w:val="27"/>
    <w:lvlOverride w:ilvl="0">
      <w:startOverride w:val="1"/>
    </w:lvlOverride>
  </w:num>
  <w:num w:numId="35">
    <w:abstractNumId w:val="10"/>
    <w:lvlOverride w:ilvl="0">
      <w:startOverride w:val="1"/>
    </w:lvlOverride>
  </w:num>
  <w:num w:numId="36">
    <w:abstractNumId w:val="23"/>
    <w:lvlOverride w:ilvl="0">
      <w:startOverride w:val="1"/>
    </w:lvlOverride>
  </w:num>
  <w:num w:numId="37">
    <w:abstractNumId w:val="10"/>
    <w:lvlOverride w:ilvl="0">
      <w:startOverride w:val="1"/>
    </w:lvlOverride>
  </w:num>
  <w:num w:numId="38">
    <w:abstractNumId w:val="23"/>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23"/>
    <w:lvlOverride w:ilvl="0">
      <w:startOverride w:val="1"/>
    </w:lvlOverride>
  </w:num>
  <w:num w:numId="42">
    <w:abstractNumId w:val="10"/>
    <w:lvlOverride w:ilvl="0">
      <w:startOverride w:val="1"/>
    </w:lvlOverride>
  </w:num>
  <w:num w:numId="43">
    <w:abstractNumId w:val="5"/>
  </w:num>
  <w:num w:numId="44">
    <w:abstractNumId w:val="28"/>
  </w:num>
  <w:num w:numId="45">
    <w:abstractNumId w:val="23"/>
    <w:lvlOverride w:ilvl="0">
      <w:startOverride w:val="1"/>
    </w:lvlOverride>
  </w:num>
  <w:num w:numId="46">
    <w:abstractNumId w:val="16"/>
  </w:num>
  <w:num w:numId="47">
    <w:abstractNumId w:val="5"/>
    <w:lvlOverride w:ilvl="0">
      <w:startOverride w:val="1"/>
    </w:lvlOverride>
  </w:num>
  <w:num w:numId="48">
    <w:abstractNumId w:val="5"/>
    <w:lvlOverride w:ilvl="0">
      <w:startOverride w:val="2"/>
    </w:lvlOverride>
  </w:num>
  <w:num w:numId="49">
    <w:abstractNumId w:val="9"/>
  </w:num>
  <w:num w:numId="50">
    <w:abstractNumId w:val="2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1A"/>
    <w:rsid w:val="00007FCE"/>
    <w:rsid w:val="001240F6"/>
    <w:rsid w:val="0015480B"/>
    <w:rsid w:val="00181F22"/>
    <w:rsid w:val="001B7EAE"/>
    <w:rsid w:val="002047CB"/>
    <w:rsid w:val="00251610"/>
    <w:rsid w:val="0026703F"/>
    <w:rsid w:val="00297114"/>
    <w:rsid w:val="002A6CF2"/>
    <w:rsid w:val="002C1D40"/>
    <w:rsid w:val="002D7FF0"/>
    <w:rsid w:val="00337D89"/>
    <w:rsid w:val="00385D96"/>
    <w:rsid w:val="003A163C"/>
    <w:rsid w:val="003C667F"/>
    <w:rsid w:val="003F1116"/>
    <w:rsid w:val="0040283F"/>
    <w:rsid w:val="00411100"/>
    <w:rsid w:val="004536EA"/>
    <w:rsid w:val="004B3BE5"/>
    <w:rsid w:val="004D686F"/>
    <w:rsid w:val="00515CB0"/>
    <w:rsid w:val="0056259E"/>
    <w:rsid w:val="005A274E"/>
    <w:rsid w:val="00622EE4"/>
    <w:rsid w:val="00654398"/>
    <w:rsid w:val="0071660E"/>
    <w:rsid w:val="007A2728"/>
    <w:rsid w:val="007D62EF"/>
    <w:rsid w:val="007F718B"/>
    <w:rsid w:val="00803F57"/>
    <w:rsid w:val="008052A2"/>
    <w:rsid w:val="00813F8F"/>
    <w:rsid w:val="00857DAD"/>
    <w:rsid w:val="008C1BB1"/>
    <w:rsid w:val="008C24A2"/>
    <w:rsid w:val="008E6F1A"/>
    <w:rsid w:val="00924ED4"/>
    <w:rsid w:val="00932F30"/>
    <w:rsid w:val="00963CE3"/>
    <w:rsid w:val="00A12036"/>
    <w:rsid w:val="00A96D24"/>
    <w:rsid w:val="00B649EF"/>
    <w:rsid w:val="00BA3660"/>
    <w:rsid w:val="00BB5702"/>
    <w:rsid w:val="00BD5BEA"/>
    <w:rsid w:val="00BE084F"/>
    <w:rsid w:val="00BE2B1F"/>
    <w:rsid w:val="00C53358"/>
    <w:rsid w:val="00C54CFF"/>
    <w:rsid w:val="00CD66E3"/>
    <w:rsid w:val="00CF2689"/>
    <w:rsid w:val="00CF3AB3"/>
    <w:rsid w:val="00D22EEE"/>
    <w:rsid w:val="00D30B23"/>
    <w:rsid w:val="00D75E81"/>
    <w:rsid w:val="00D96FA3"/>
    <w:rsid w:val="00E226E6"/>
    <w:rsid w:val="00E22928"/>
    <w:rsid w:val="00E43E11"/>
    <w:rsid w:val="00E57FD3"/>
    <w:rsid w:val="00EA794D"/>
    <w:rsid w:val="00EC0486"/>
    <w:rsid w:val="00F26059"/>
    <w:rsid w:val="00FE6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E9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S Heading 1"/>
    <w:basedOn w:val="Normal"/>
    <w:next w:val="Normal"/>
    <w:link w:val="Heading1Char"/>
    <w:uiPriority w:val="9"/>
    <w:qFormat/>
    <w:rsid w:val="008E6F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MS Heading 2"/>
    <w:basedOn w:val="Normal"/>
    <w:next w:val="Normal"/>
    <w:link w:val="Heading2Char"/>
    <w:uiPriority w:val="9"/>
    <w:unhideWhenUsed/>
    <w:qFormat/>
    <w:rsid w:val="008E6F1A"/>
    <w:pPr>
      <w:keepNext/>
      <w:keepLines/>
      <w:numPr>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0">
    <w:name w:val="heading 3"/>
    <w:basedOn w:val="Normal"/>
    <w:next w:val="Normal"/>
    <w:link w:val="Heading3Char"/>
    <w:uiPriority w:val="9"/>
    <w:unhideWhenUsed/>
    <w:qFormat/>
    <w:rsid w:val="008E6F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MS Heading 4"/>
    <w:basedOn w:val="Normal"/>
    <w:next w:val="Normal"/>
    <w:link w:val="Heading4Char"/>
    <w:uiPriority w:val="9"/>
    <w:unhideWhenUsed/>
    <w:qFormat/>
    <w:rsid w:val="008E6F1A"/>
    <w:pPr>
      <w:keepNext/>
      <w:keepLines/>
      <w:numPr>
        <w:numId w:val="21"/>
      </w:numPr>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03F5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S Heading 1 Char"/>
    <w:basedOn w:val="DefaultParagraphFont"/>
    <w:link w:val="Heading1"/>
    <w:uiPriority w:val="9"/>
    <w:rsid w:val="008E6F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MS Heading 2 Char"/>
    <w:basedOn w:val="DefaultParagraphFont"/>
    <w:link w:val="Heading2"/>
    <w:uiPriority w:val="9"/>
    <w:rsid w:val="008E6F1A"/>
    <w:rPr>
      <w:rFonts w:asciiTheme="majorHAnsi" w:eastAsiaTheme="majorEastAsia" w:hAnsiTheme="majorHAnsi" w:cstheme="majorBidi"/>
      <w:b/>
      <w:bCs/>
      <w:color w:val="4F81BD" w:themeColor="accent1"/>
      <w:sz w:val="26"/>
      <w:szCs w:val="26"/>
    </w:rPr>
  </w:style>
  <w:style w:type="paragraph" w:customStyle="1" w:styleId="font7">
    <w:name w:val="font_7"/>
    <w:basedOn w:val="Normal"/>
    <w:rsid w:val="008E6F1A"/>
    <w:pPr>
      <w:spacing w:before="100" w:beforeAutospacing="1" w:after="100" w:afterAutospacing="1"/>
    </w:pPr>
    <w:rPr>
      <w:rFonts w:ascii="Times" w:hAnsi="Times"/>
      <w:sz w:val="20"/>
      <w:szCs w:val="20"/>
    </w:rPr>
  </w:style>
  <w:style w:type="character" w:customStyle="1" w:styleId="wixguard">
    <w:name w:val="wixguard"/>
    <w:basedOn w:val="DefaultParagraphFont"/>
    <w:rsid w:val="008E6F1A"/>
  </w:style>
  <w:style w:type="character" w:styleId="Hyperlink">
    <w:name w:val="Hyperlink"/>
    <w:basedOn w:val="DefaultParagraphFont"/>
    <w:uiPriority w:val="99"/>
    <w:unhideWhenUsed/>
    <w:rsid w:val="008E6F1A"/>
    <w:rPr>
      <w:color w:val="0000FF"/>
      <w:u w:val="single"/>
    </w:rPr>
  </w:style>
  <w:style w:type="paragraph" w:customStyle="1" w:styleId="font8">
    <w:name w:val="font_8"/>
    <w:basedOn w:val="Normal"/>
    <w:rsid w:val="008E6F1A"/>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0"/>
    <w:uiPriority w:val="9"/>
    <w:rsid w:val="008E6F1A"/>
    <w:rPr>
      <w:rFonts w:asciiTheme="majorHAnsi" w:eastAsiaTheme="majorEastAsia" w:hAnsiTheme="majorHAnsi" w:cstheme="majorBidi"/>
      <w:b/>
      <w:bCs/>
      <w:color w:val="4F81BD" w:themeColor="accent1"/>
    </w:rPr>
  </w:style>
  <w:style w:type="character" w:customStyle="1" w:styleId="Heading4Char">
    <w:name w:val="Heading 4 Char"/>
    <w:aliases w:val="MS Heading 4 Char"/>
    <w:basedOn w:val="DefaultParagraphFont"/>
    <w:link w:val="Heading4"/>
    <w:uiPriority w:val="9"/>
    <w:rsid w:val="008E6F1A"/>
    <w:rPr>
      <w:rFonts w:asciiTheme="majorHAnsi" w:eastAsiaTheme="majorEastAsia" w:hAnsiTheme="majorHAnsi" w:cstheme="majorBidi"/>
      <w:b/>
      <w:bCs/>
      <w:i/>
      <w:iCs/>
      <w:color w:val="4F81BD" w:themeColor="accent1"/>
    </w:rPr>
  </w:style>
  <w:style w:type="paragraph" w:styleId="NoSpacing">
    <w:name w:val="No Spacing"/>
    <w:aliases w:val="MS Regular"/>
    <w:link w:val="NoSpacingChar"/>
    <w:uiPriority w:val="1"/>
    <w:qFormat/>
    <w:rsid w:val="008E6F1A"/>
  </w:style>
  <w:style w:type="paragraph" w:styleId="TOCHeading">
    <w:name w:val="TOC Heading"/>
    <w:basedOn w:val="Heading1"/>
    <w:next w:val="Normal"/>
    <w:uiPriority w:val="39"/>
    <w:unhideWhenUsed/>
    <w:qFormat/>
    <w:rsid w:val="008E6F1A"/>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E6F1A"/>
    <w:pPr>
      <w:spacing w:before="120"/>
    </w:pPr>
    <w:rPr>
      <w:b/>
    </w:rPr>
  </w:style>
  <w:style w:type="paragraph" w:styleId="TOC2">
    <w:name w:val="toc 2"/>
    <w:basedOn w:val="Normal"/>
    <w:next w:val="Normal"/>
    <w:autoRedefine/>
    <w:uiPriority w:val="39"/>
    <w:unhideWhenUsed/>
    <w:rsid w:val="00E57FD3"/>
    <w:pPr>
      <w:tabs>
        <w:tab w:val="left" w:pos="674"/>
        <w:tab w:val="right" w:leader="dot" w:pos="8630"/>
      </w:tabs>
      <w:spacing w:line="360" w:lineRule="auto"/>
      <w:ind w:left="240"/>
    </w:pPr>
    <w:rPr>
      <w:b/>
      <w:sz w:val="22"/>
      <w:szCs w:val="22"/>
    </w:rPr>
  </w:style>
  <w:style w:type="paragraph" w:styleId="TOC3">
    <w:name w:val="toc 3"/>
    <w:basedOn w:val="Normal"/>
    <w:next w:val="Normal"/>
    <w:autoRedefine/>
    <w:uiPriority w:val="39"/>
    <w:unhideWhenUsed/>
    <w:rsid w:val="008E6F1A"/>
    <w:pPr>
      <w:ind w:left="480"/>
    </w:pPr>
    <w:rPr>
      <w:sz w:val="22"/>
      <w:szCs w:val="22"/>
    </w:rPr>
  </w:style>
  <w:style w:type="paragraph" w:styleId="BalloonText">
    <w:name w:val="Balloon Text"/>
    <w:basedOn w:val="Normal"/>
    <w:link w:val="BalloonTextChar"/>
    <w:uiPriority w:val="99"/>
    <w:semiHidden/>
    <w:unhideWhenUsed/>
    <w:rsid w:val="008E6F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F1A"/>
    <w:rPr>
      <w:rFonts w:ascii="Lucida Grande" w:hAnsi="Lucida Grande" w:cs="Lucida Grande"/>
      <w:sz w:val="18"/>
      <w:szCs w:val="18"/>
    </w:rPr>
  </w:style>
  <w:style w:type="paragraph" w:styleId="TOC4">
    <w:name w:val="toc 4"/>
    <w:basedOn w:val="Normal"/>
    <w:next w:val="Normal"/>
    <w:autoRedefine/>
    <w:uiPriority w:val="39"/>
    <w:unhideWhenUsed/>
    <w:rsid w:val="008E6F1A"/>
    <w:pPr>
      <w:ind w:left="720"/>
    </w:pPr>
    <w:rPr>
      <w:sz w:val="20"/>
      <w:szCs w:val="20"/>
    </w:rPr>
  </w:style>
  <w:style w:type="paragraph" w:styleId="TOC5">
    <w:name w:val="toc 5"/>
    <w:basedOn w:val="Normal"/>
    <w:next w:val="Normal"/>
    <w:autoRedefine/>
    <w:uiPriority w:val="39"/>
    <w:unhideWhenUsed/>
    <w:rsid w:val="008E6F1A"/>
    <w:pPr>
      <w:ind w:left="960"/>
    </w:pPr>
    <w:rPr>
      <w:sz w:val="20"/>
      <w:szCs w:val="20"/>
    </w:rPr>
  </w:style>
  <w:style w:type="paragraph" w:styleId="TOC6">
    <w:name w:val="toc 6"/>
    <w:basedOn w:val="Normal"/>
    <w:next w:val="Normal"/>
    <w:autoRedefine/>
    <w:uiPriority w:val="39"/>
    <w:unhideWhenUsed/>
    <w:rsid w:val="008E6F1A"/>
    <w:pPr>
      <w:ind w:left="1200"/>
    </w:pPr>
    <w:rPr>
      <w:sz w:val="20"/>
      <w:szCs w:val="20"/>
    </w:rPr>
  </w:style>
  <w:style w:type="paragraph" w:styleId="TOC7">
    <w:name w:val="toc 7"/>
    <w:basedOn w:val="Normal"/>
    <w:next w:val="Normal"/>
    <w:autoRedefine/>
    <w:uiPriority w:val="39"/>
    <w:unhideWhenUsed/>
    <w:rsid w:val="008E6F1A"/>
    <w:pPr>
      <w:ind w:left="1440"/>
    </w:pPr>
    <w:rPr>
      <w:sz w:val="20"/>
      <w:szCs w:val="20"/>
    </w:rPr>
  </w:style>
  <w:style w:type="paragraph" w:styleId="TOC8">
    <w:name w:val="toc 8"/>
    <w:basedOn w:val="Normal"/>
    <w:next w:val="Normal"/>
    <w:autoRedefine/>
    <w:uiPriority w:val="39"/>
    <w:unhideWhenUsed/>
    <w:rsid w:val="008E6F1A"/>
    <w:pPr>
      <w:ind w:left="1680"/>
    </w:pPr>
    <w:rPr>
      <w:sz w:val="20"/>
      <w:szCs w:val="20"/>
    </w:rPr>
  </w:style>
  <w:style w:type="paragraph" w:styleId="TOC9">
    <w:name w:val="toc 9"/>
    <w:basedOn w:val="Normal"/>
    <w:next w:val="Normal"/>
    <w:autoRedefine/>
    <w:uiPriority w:val="39"/>
    <w:unhideWhenUsed/>
    <w:rsid w:val="008E6F1A"/>
    <w:pPr>
      <w:ind w:left="1920"/>
    </w:pPr>
    <w:rPr>
      <w:sz w:val="20"/>
      <w:szCs w:val="20"/>
    </w:rPr>
  </w:style>
  <w:style w:type="character" w:customStyle="1" w:styleId="color15">
    <w:name w:val="color_15"/>
    <w:basedOn w:val="DefaultParagraphFont"/>
    <w:rsid w:val="00C54CFF"/>
  </w:style>
  <w:style w:type="paragraph" w:styleId="ListParagraph">
    <w:name w:val="List Paragraph"/>
    <w:basedOn w:val="Normal"/>
    <w:uiPriority w:val="34"/>
    <w:qFormat/>
    <w:rsid w:val="00FE6153"/>
    <w:pPr>
      <w:ind w:left="720"/>
      <w:contextualSpacing/>
    </w:pPr>
  </w:style>
  <w:style w:type="character" w:styleId="FollowedHyperlink">
    <w:name w:val="FollowedHyperlink"/>
    <w:basedOn w:val="DefaultParagraphFont"/>
    <w:uiPriority w:val="99"/>
    <w:semiHidden/>
    <w:unhideWhenUsed/>
    <w:rsid w:val="00E226E6"/>
    <w:rPr>
      <w:color w:val="800080" w:themeColor="followedHyperlink"/>
      <w:u w:val="single"/>
    </w:rPr>
  </w:style>
  <w:style w:type="paragraph" w:styleId="NormalWeb">
    <w:name w:val="Normal (Web)"/>
    <w:basedOn w:val="Normal"/>
    <w:uiPriority w:val="99"/>
    <w:semiHidden/>
    <w:unhideWhenUsed/>
    <w:rsid w:val="001240F6"/>
    <w:pPr>
      <w:spacing w:before="100" w:beforeAutospacing="1" w:after="100" w:afterAutospacing="1"/>
    </w:pPr>
    <w:rPr>
      <w:rFonts w:ascii="Times" w:hAnsi="Times" w:cs="Times New Roman"/>
      <w:sz w:val="20"/>
      <w:szCs w:val="20"/>
    </w:rPr>
  </w:style>
  <w:style w:type="paragraph" w:customStyle="1" w:styleId="aparanumbering">
    <w:name w:val="aparanumbering"/>
    <w:basedOn w:val="Normal"/>
    <w:rsid w:val="00E22928"/>
    <w:pPr>
      <w:spacing w:before="100" w:beforeAutospacing="1" w:after="100" w:afterAutospacing="1"/>
    </w:pPr>
    <w:rPr>
      <w:rFonts w:ascii="Times" w:eastAsiaTheme="majorEastAsia" w:hAnsi="Times" w:cstheme="majorBidi"/>
      <w:sz w:val="20"/>
      <w:szCs w:val="20"/>
    </w:rPr>
  </w:style>
  <w:style w:type="character" w:styleId="Emphasis">
    <w:name w:val="Emphasis"/>
    <w:basedOn w:val="DefaultParagraphFont"/>
    <w:uiPriority w:val="20"/>
    <w:qFormat/>
    <w:rsid w:val="00E22928"/>
    <w:rPr>
      <w:i/>
      <w:iCs/>
    </w:rPr>
  </w:style>
  <w:style w:type="paragraph" w:customStyle="1" w:styleId="sccnormaldoublespacing">
    <w:name w:val="sccnormaldoublespacing"/>
    <w:basedOn w:val="Normal"/>
    <w:rsid w:val="00654398"/>
    <w:pPr>
      <w:spacing w:before="100" w:beforeAutospacing="1" w:after="100" w:afterAutospacing="1"/>
    </w:pPr>
    <w:rPr>
      <w:rFonts w:ascii="Times" w:hAnsi="Times"/>
      <w:sz w:val="20"/>
      <w:szCs w:val="20"/>
    </w:rPr>
  </w:style>
  <w:style w:type="character" w:customStyle="1" w:styleId="UnresolvedMention">
    <w:name w:val="Unresolved Mention"/>
    <w:basedOn w:val="DefaultParagraphFont"/>
    <w:uiPriority w:val="99"/>
    <w:semiHidden/>
    <w:unhideWhenUsed/>
    <w:rsid w:val="00D30B23"/>
    <w:rPr>
      <w:color w:val="808080"/>
      <w:shd w:val="clear" w:color="auto" w:fill="E6E6E6"/>
    </w:rPr>
  </w:style>
  <w:style w:type="character" w:customStyle="1" w:styleId="NoSpacingChar">
    <w:name w:val="No Spacing Char"/>
    <w:aliases w:val="MS Regular Char"/>
    <w:basedOn w:val="DefaultParagraphFont"/>
    <w:link w:val="NoSpacing"/>
    <w:uiPriority w:val="1"/>
    <w:rsid w:val="001B7EAE"/>
  </w:style>
  <w:style w:type="paragraph" w:customStyle="1" w:styleId="cquote">
    <w:name w:val="cquote"/>
    <w:basedOn w:val="Normal"/>
    <w:rsid w:val="007F718B"/>
    <w:pPr>
      <w:spacing w:before="100" w:beforeAutospacing="1" w:after="100" w:afterAutospacing="1"/>
    </w:pPr>
    <w:rPr>
      <w:rFonts w:ascii="Times" w:hAnsi="Times"/>
      <w:sz w:val="20"/>
      <w:szCs w:val="20"/>
    </w:rPr>
  </w:style>
  <w:style w:type="paragraph" w:customStyle="1" w:styleId="Heading10">
    <w:name w:val="Heading #1"/>
    <w:basedOn w:val="Heading1"/>
    <w:qFormat/>
    <w:rsid w:val="002A6CF2"/>
    <w:pPr>
      <w:keepNext w:val="0"/>
      <w:keepLines w:val="0"/>
      <w:pBdr>
        <w:top w:val="thinThickSmallGap" w:sz="12" w:space="8" w:color="943634" w:themeColor="accent2" w:themeShade="BF"/>
        <w:bottom w:val="thinThickSmallGap" w:sz="12" w:space="8" w:color="943634" w:themeColor="accent2" w:themeShade="BF"/>
      </w:pBdr>
      <w:spacing w:before="400" w:after="200" w:line="252" w:lineRule="auto"/>
      <w:jc w:val="center"/>
    </w:pPr>
    <w:rPr>
      <w:rFonts w:ascii="Arial" w:eastAsiaTheme="minorEastAsia" w:hAnsi="Arial" w:cstheme="minorBidi"/>
      <w:caps/>
      <w:color w:val="632423" w:themeColor="accent2" w:themeShade="80"/>
      <w:spacing w:val="20"/>
      <w:sz w:val="28"/>
      <w:szCs w:val="28"/>
      <w:bdr w:val="none" w:sz="0" w:space="0" w:color="auto" w:frame="1"/>
    </w:rPr>
  </w:style>
  <w:style w:type="paragraph" w:customStyle="1" w:styleId="Heading20">
    <w:name w:val="Heading #2"/>
    <w:basedOn w:val="Heading2"/>
    <w:qFormat/>
    <w:rsid w:val="002A6CF2"/>
    <w:pPr>
      <w:keepNext w:val="0"/>
      <w:keepLines w:val="0"/>
      <w:numPr>
        <w:numId w:val="25"/>
      </w:numPr>
      <w:pBdr>
        <w:top w:val="single" w:sz="4" w:space="4" w:color="622423" w:themeColor="accent2" w:themeShade="7F"/>
        <w:bottom w:val="single" w:sz="4" w:space="4" w:color="622423" w:themeColor="accent2" w:themeShade="7F"/>
      </w:pBdr>
      <w:spacing w:before="400" w:after="200" w:line="252" w:lineRule="auto"/>
    </w:pPr>
    <w:rPr>
      <w:rFonts w:ascii="Arial" w:eastAsiaTheme="minorEastAsia" w:hAnsi="Arial" w:cstheme="minorBidi"/>
      <w:bCs w:val="0"/>
      <w:caps/>
      <w:color w:val="632423" w:themeColor="accent2" w:themeShade="80"/>
      <w:spacing w:val="15"/>
      <w:sz w:val="24"/>
      <w:szCs w:val="24"/>
      <w:bdr w:val="none" w:sz="0" w:space="0" w:color="auto" w:frame="1"/>
    </w:rPr>
  </w:style>
  <w:style w:type="paragraph" w:customStyle="1" w:styleId="Heading3">
    <w:name w:val="Heading #3"/>
    <w:basedOn w:val="Heading30"/>
    <w:qFormat/>
    <w:rsid w:val="002A6CF2"/>
    <w:pPr>
      <w:numPr>
        <w:numId w:val="43"/>
      </w:numPr>
      <w:jc w:val="both"/>
    </w:pPr>
    <w:rPr>
      <w:rFonts w:ascii="Arial" w:eastAsiaTheme="minorEastAsia" w:hAnsi="Arial" w:cstheme="minorBidi"/>
      <w:smallCaps/>
      <w:color w:val="622423" w:themeColor="accent2" w:themeShade="7F"/>
      <w:bdr w:val="none" w:sz="0" w:space="0" w:color="auto" w:frame="1"/>
    </w:rPr>
  </w:style>
  <w:style w:type="paragraph" w:customStyle="1" w:styleId="Regular">
    <w:name w:val="Regular"/>
    <w:basedOn w:val="NoSpacing"/>
    <w:qFormat/>
    <w:rsid w:val="002A6CF2"/>
    <w:pPr>
      <w:spacing w:line="276" w:lineRule="auto"/>
      <w:jc w:val="both"/>
    </w:pPr>
    <w:rPr>
      <w:rFonts w:ascii="Arial" w:hAnsi="Arial" w:cs="Arial"/>
      <w:sz w:val="20"/>
      <w:szCs w:val="20"/>
      <w:bdr w:val="none" w:sz="0" w:space="0" w:color="auto" w:frame="1"/>
    </w:rPr>
  </w:style>
  <w:style w:type="paragraph" w:customStyle="1" w:styleId="Heading40">
    <w:name w:val="Heading #4"/>
    <w:basedOn w:val="Heading4"/>
    <w:qFormat/>
    <w:rsid w:val="00251610"/>
    <w:pPr>
      <w:keepNext w:val="0"/>
      <w:keepLines w:val="0"/>
      <w:numPr>
        <w:numId w:val="22"/>
      </w:numPr>
      <w:pBdr>
        <w:bottom w:val="dotted" w:sz="4" w:space="1" w:color="943634" w:themeColor="accent2" w:themeShade="BF"/>
      </w:pBdr>
      <w:spacing w:before="0" w:after="120" w:line="252" w:lineRule="auto"/>
    </w:pPr>
    <w:rPr>
      <w:rFonts w:ascii="Arial" w:eastAsiaTheme="minorEastAsia" w:hAnsi="Arial" w:cstheme="minorBidi"/>
      <w:i w:val="0"/>
      <w:iCs w:val="0"/>
      <w:color w:val="632423" w:themeColor="accent2" w:themeShade="80"/>
      <w:spacing w:val="10"/>
    </w:rPr>
  </w:style>
  <w:style w:type="paragraph" w:styleId="Footer">
    <w:name w:val="footer"/>
    <w:basedOn w:val="Normal"/>
    <w:link w:val="FooterChar"/>
    <w:uiPriority w:val="99"/>
    <w:unhideWhenUsed/>
    <w:rsid w:val="00622EE4"/>
    <w:pPr>
      <w:tabs>
        <w:tab w:val="center" w:pos="4320"/>
        <w:tab w:val="right" w:pos="8640"/>
      </w:tabs>
    </w:pPr>
  </w:style>
  <w:style w:type="character" w:customStyle="1" w:styleId="FooterChar">
    <w:name w:val="Footer Char"/>
    <w:basedOn w:val="DefaultParagraphFont"/>
    <w:link w:val="Footer"/>
    <w:uiPriority w:val="99"/>
    <w:rsid w:val="00622EE4"/>
  </w:style>
  <w:style w:type="character" w:styleId="PageNumber">
    <w:name w:val="page number"/>
    <w:basedOn w:val="DefaultParagraphFont"/>
    <w:uiPriority w:val="99"/>
    <w:semiHidden/>
    <w:unhideWhenUsed/>
    <w:rsid w:val="00622EE4"/>
  </w:style>
  <w:style w:type="paragraph" w:styleId="Header">
    <w:name w:val="header"/>
    <w:basedOn w:val="Normal"/>
    <w:link w:val="HeaderChar"/>
    <w:uiPriority w:val="99"/>
    <w:unhideWhenUsed/>
    <w:rsid w:val="00803F57"/>
    <w:pPr>
      <w:tabs>
        <w:tab w:val="center" w:pos="4320"/>
        <w:tab w:val="right" w:pos="8640"/>
      </w:tabs>
    </w:pPr>
  </w:style>
  <w:style w:type="character" w:customStyle="1" w:styleId="HeaderChar">
    <w:name w:val="Header Char"/>
    <w:basedOn w:val="DefaultParagraphFont"/>
    <w:link w:val="Header"/>
    <w:uiPriority w:val="99"/>
    <w:rsid w:val="00803F57"/>
  </w:style>
  <w:style w:type="character" w:customStyle="1" w:styleId="Heading6Char">
    <w:name w:val="Heading 6 Char"/>
    <w:basedOn w:val="DefaultParagraphFont"/>
    <w:link w:val="Heading6"/>
    <w:uiPriority w:val="9"/>
    <w:semiHidden/>
    <w:rsid w:val="00803F57"/>
    <w:rPr>
      <w:rFonts w:asciiTheme="majorHAnsi" w:eastAsiaTheme="majorEastAsia" w:hAnsiTheme="majorHAnsi" w:cstheme="majorBidi"/>
      <w:i/>
      <w:iCs/>
      <w:color w:val="243F60" w:themeColor="accent1" w:themeShade="7F"/>
    </w:rPr>
  </w:style>
  <w:style w:type="paragraph" w:customStyle="1" w:styleId="subparagraph">
    <w:name w:val="subparagraph"/>
    <w:basedOn w:val="Normal"/>
    <w:rsid w:val="00803F57"/>
    <w:pPr>
      <w:spacing w:before="100" w:beforeAutospacing="1" w:after="100" w:afterAutospacing="1"/>
    </w:pPr>
    <w:rPr>
      <w:rFonts w:ascii="Times" w:hAnsi="Times"/>
      <w:sz w:val="20"/>
      <w:szCs w:val="20"/>
    </w:rPr>
  </w:style>
  <w:style w:type="character" w:customStyle="1" w:styleId="lawlabel">
    <w:name w:val="lawlabel"/>
    <w:basedOn w:val="DefaultParagraphFont"/>
    <w:rsid w:val="00803F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S Heading 1"/>
    <w:basedOn w:val="Normal"/>
    <w:next w:val="Normal"/>
    <w:link w:val="Heading1Char"/>
    <w:uiPriority w:val="9"/>
    <w:qFormat/>
    <w:rsid w:val="008E6F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MS Heading 2"/>
    <w:basedOn w:val="Normal"/>
    <w:next w:val="Normal"/>
    <w:link w:val="Heading2Char"/>
    <w:uiPriority w:val="9"/>
    <w:unhideWhenUsed/>
    <w:qFormat/>
    <w:rsid w:val="008E6F1A"/>
    <w:pPr>
      <w:keepNext/>
      <w:keepLines/>
      <w:numPr>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0">
    <w:name w:val="heading 3"/>
    <w:basedOn w:val="Normal"/>
    <w:next w:val="Normal"/>
    <w:link w:val="Heading3Char"/>
    <w:uiPriority w:val="9"/>
    <w:unhideWhenUsed/>
    <w:qFormat/>
    <w:rsid w:val="008E6F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MS Heading 4"/>
    <w:basedOn w:val="Normal"/>
    <w:next w:val="Normal"/>
    <w:link w:val="Heading4Char"/>
    <w:uiPriority w:val="9"/>
    <w:unhideWhenUsed/>
    <w:qFormat/>
    <w:rsid w:val="008E6F1A"/>
    <w:pPr>
      <w:keepNext/>
      <w:keepLines/>
      <w:numPr>
        <w:numId w:val="21"/>
      </w:numPr>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03F5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S Heading 1 Char"/>
    <w:basedOn w:val="DefaultParagraphFont"/>
    <w:link w:val="Heading1"/>
    <w:uiPriority w:val="9"/>
    <w:rsid w:val="008E6F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MS Heading 2 Char"/>
    <w:basedOn w:val="DefaultParagraphFont"/>
    <w:link w:val="Heading2"/>
    <w:uiPriority w:val="9"/>
    <w:rsid w:val="008E6F1A"/>
    <w:rPr>
      <w:rFonts w:asciiTheme="majorHAnsi" w:eastAsiaTheme="majorEastAsia" w:hAnsiTheme="majorHAnsi" w:cstheme="majorBidi"/>
      <w:b/>
      <w:bCs/>
      <w:color w:val="4F81BD" w:themeColor="accent1"/>
      <w:sz w:val="26"/>
      <w:szCs w:val="26"/>
    </w:rPr>
  </w:style>
  <w:style w:type="paragraph" w:customStyle="1" w:styleId="font7">
    <w:name w:val="font_7"/>
    <w:basedOn w:val="Normal"/>
    <w:rsid w:val="008E6F1A"/>
    <w:pPr>
      <w:spacing w:before="100" w:beforeAutospacing="1" w:after="100" w:afterAutospacing="1"/>
    </w:pPr>
    <w:rPr>
      <w:rFonts w:ascii="Times" w:hAnsi="Times"/>
      <w:sz w:val="20"/>
      <w:szCs w:val="20"/>
    </w:rPr>
  </w:style>
  <w:style w:type="character" w:customStyle="1" w:styleId="wixguard">
    <w:name w:val="wixguard"/>
    <w:basedOn w:val="DefaultParagraphFont"/>
    <w:rsid w:val="008E6F1A"/>
  </w:style>
  <w:style w:type="character" w:styleId="Hyperlink">
    <w:name w:val="Hyperlink"/>
    <w:basedOn w:val="DefaultParagraphFont"/>
    <w:uiPriority w:val="99"/>
    <w:unhideWhenUsed/>
    <w:rsid w:val="008E6F1A"/>
    <w:rPr>
      <w:color w:val="0000FF"/>
      <w:u w:val="single"/>
    </w:rPr>
  </w:style>
  <w:style w:type="paragraph" w:customStyle="1" w:styleId="font8">
    <w:name w:val="font_8"/>
    <w:basedOn w:val="Normal"/>
    <w:rsid w:val="008E6F1A"/>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0"/>
    <w:uiPriority w:val="9"/>
    <w:rsid w:val="008E6F1A"/>
    <w:rPr>
      <w:rFonts w:asciiTheme="majorHAnsi" w:eastAsiaTheme="majorEastAsia" w:hAnsiTheme="majorHAnsi" w:cstheme="majorBidi"/>
      <w:b/>
      <w:bCs/>
      <w:color w:val="4F81BD" w:themeColor="accent1"/>
    </w:rPr>
  </w:style>
  <w:style w:type="character" w:customStyle="1" w:styleId="Heading4Char">
    <w:name w:val="Heading 4 Char"/>
    <w:aliases w:val="MS Heading 4 Char"/>
    <w:basedOn w:val="DefaultParagraphFont"/>
    <w:link w:val="Heading4"/>
    <w:uiPriority w:val="9"/>
    <w:rsid w:val="008E6F1A"/>
    <w:rPr>
      <w:rFonts w:asciiTheme="majorHAnsi" w:eastAsiaTheme="majorEastAsia" w:hAnsiTheme="majorHAnsi" w:cstheme="majorBidi"/>
      <w:b/>
      <w:bCs/>
      <w:i/>
      <w:iCs/>
      <w:color w:val="4F81BD" w:themeColor="accent1"/>
    </w:rPr>
  </w:style>
  <w:style w:type="paragraph" w:styleId="NoSpacing">
    <w:name w:val="No Spacing"/>
    <w:aliases w:val="MS Regular"/>
    <w:link w:val="NoSpacingChar"/>
    <w:uiPriority w:val="1"/>
    <w:qFormat/>
    <w:rsid w:val="008E6F1A"/>
  </w:style>
  <w:style w:type="paragraph" w:styleId="TOCHeading">
    <w:name w:val="TOC Heading"/>
    <w:basedOn w:val="Heading1"/>
    <w:next w:val="Normal"/>
    <w:uiPriority w:val="39"/>
    <w:unhideWhenUsed/>
    <w:qFormat/>
    <w:rsid w:val="008E6F1A"/>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E6F1A"/>
    <w:pPr>
      <w:spacing w:before="120"/>
    </w:pPr>
    <w:rPr>
      <w:b/>
    </w:rPr>
  </w:style>
  <w:style w:type="paragraph" w:styleId="TOC2">
    <w:name w:val="toc 2"/>
    <w:basedOn w:val="Normal"/>
    <w:next w:val="Normal"/>
    <w:autoRedefine/>
    <w:uiPriority w:val="39"/>
    <w:unhideWhenUsed/>
    <w:rsid w:val="00E57FD3"/>
    <w:pPr>
      <w:tabs>
        <w:tab w:val="left" w:pos="674"/>
        <w:tab w:val="right" w:leader="dot" w:pos="8630"/>
      </w:tabs>
      <w:spacing w:line="360" w:lineRule="auto"/>
      <w:ind w:left="240"/>
    </w:pPr>
    <w:rPr>
      <w:b/>
      <w:sz w:val="22"/>
      <w:szCs w:val="22"/>
    </w:rPr>
  </w:style>
  <w:style w:type="paragraph" w:styleId="TOC3">
    <w:name w:val="toc 3"/>
    <w:basedOn w:val="Normal"/>
    <w:next w:val="Normal"/>
    <w:autoRedefine/>
    <w:uiPriority w:val="39"/>
    <w:unhideWhenUsed/>
    <w:rsid w:val="008E6F1A"/>
    <w:pPr>
      <w:ind w:left="480"/>
    </w:pPr>
    <w:rPr>
      <w:sz w:val="22"/>
      <w:szCs w:val="22"/>
    </w:rPr>
  </w:style>
  <w:style w:type="paragraph" w:styleId="BalloonText">
    <w:name w:val="Balloon Text"/>
    <w:basedOn w:val="Normal"/>
    <w:link w:val="BalloonTextChar"/>
    <w:uiPriority w:val="99"/>
    <w:semiHidden/>
    <w:unhideWhenUsed/>
    <w:rsid w:val="008E6F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F1A"/>
    <w:rPr>
      <w:rFonts w:ascii="Lucida Grande" w:hAnsi="Lucida Grande" w:cs="Lucida Grande"/>
      <w:sz w:val="18"/>
      <w:szCs w:val="18"/>
    </w:rPr>
  </w:style>
  <w:style w:type="paragraph" w:styleId="TOC4">
    <w:name w:val="toc 4"/>
    <w:basedOn w:val="Normal"/>
    <w:next w:val="Normal"/>
    <w:autoRedefine/>
    <w:uiPriority w:val="39"/>
    <w:unhideWhenUsed/>
    <w:rsid w:val="008E6F1A"/>
    <w:pPr>
      <w:ind w:left="720"/>
    </w:pPr>
    <w:rPr>
      <w:sz w:val="20"/>
      <w:szCs w:val="20"/>
    </w:rPr>
  </w:style>
  <w:style w:type="paragraph" w:styleId="TOC5">
    <w:name w:val="toc 5"/>
    <w:basedOn w:val="Normal"/>
    <w:next w:val="Normal"/>
    <w:autoRedefine/>
    <w:uiPriority w:val="39"/>
    <w:unhideWhenUsed/>
    <w:rsid w:val="008E6F1A"/>
    <w:pPr>
      <w:ind w:left="960"/>
    </w:pPr>
    <w:rPr>
      <w:sz w:val="20"/>
      <w:szCs w:val="20"/>
    </w:rPr>
  </w:style>
  <w:style w:type="paragraph" w:styleId="TOC6">
    <w:name w:val="toc 6"/>
    <w:basedOn w:val="Normal"/>
    <w:next w:val="Normal"/>
    <w:autoRedefine/>
    <w:uiPriority w:val="39"/>
    <w:unhideWhenUsed/>
    <w:rsid w:val="008E6F1A"/>
    <w:pPr>
      <w:ind w:left="1200"/>
    </w:pPr>
    <w:rPr>
      <w:sz w:val="20"/>
      <w:szCs w:val="20"/>
    </w:rPr>
  </w:style>
  <w:style w:type="paragraph" w:styleId="TOC7">
    <w:name w:val="toc 7"/>
    <w:basedOn w:val="Normal"/>
    <w:next w:val="Normal"/>
    <w:autoRedefine/>
    <w:uiPriority w:val="39"/>
    <w:unhideWhenUsed/>
    <w:rsid w:val="008E6F1A"/>
    <w:pPr>
      <w:ind w:left="1440"/>
    </w:pPr>
    <w:rPr>
      <w:sz w:val="20"/>
      <w:szCs w:val="20"/>
    </w:rPr>
  </w:style>
  <w:style w:type="paragraph" w:styleId="TOC8">
    <w:name w:val="toc 8"/>
    <w:basedOn w:val="Normal"/>
    <w:next w:val="Normal"/>
    <w:autoRedefine/>
    <w:uiPriority w:val="39"/>
    <w:unhideWhenUsed/>
    <w:rsid w:val="008E6F1A"/>
    <w:pPr>
      <w:ind w:left="1680"/>
    </w:pPr>
    <w:rPr>
      <w:sz w:val="20"/>
      <w:szCs w:val="20"/>
    </w:rPr>
  </w:style>
  <w:style w:type="paragraph" w:styleId="TOC9">
    <w:name w:val="toc 9"/>
    <w:basedOn w:val="Normal"/>
    <w:next w:val="Normal"/>
    <w:autoRedefine/>
    <w:uiPriority w:val="39"/>
    <w:unhideWhenUsed/>
    <w:rsid w:val="008E6F1A"/>
    <w:pPr>
      <w:ind w:left="1920"/>
    </w:pPr>
    <w:rPr>
      <w:sz w:val="20"/>
      <w:szCs w:val="20"/>
    </w:rPr>
  </w:style>
  <w:style w:type="character" w:customStyle="1" w:styleId="color15">
    <w:name w:val="color_15"/>
    <w:basedOn w:val="DefaultParagraphFont"/>
    <w:rsid w:val="00C54CFF"/>
  </w:style>
  <w:style w:type="paragraph" w:styleId="ListParagraph">
    <w:name w:val="List Paragraph"/>
    <w:basedOn w:val="Normal"/>
    <w:uiPriority w:val="34"/>
    <w:qFormat/>
    <w:rsid w:val="00FE6153"/>
    <w:pPr>
      <w:ind w:left="720"/>
      <w:contextualSpacing/>
    </w:pPr>
  </w:style>
  <w:style w:type="character" w:styleId="FollowedHyperlink">
    <w:name w:val="FollowedHyperlink"/>
    <w:basedOn w:val="DefaultParagraphFont"/>
    <w:uiPriority w:val="99"/>
    <w:semiHidden/>
    <w:unhideWhenUsed/>
    <w:rsid w:val="00E226E6"/>
    <w:rPr>
      <w:color w:val="800080" w:themeColor="followedHyperlink"/>
      <w:u w:val="single"/>
    </w:rPr>
  </w:style>
  <w:style w:type="paragraph" w:styleId="NormalWeb">
    <w:name w:val="Normal (Web)"/>
    <w:basedOn w:val="Normal"/>
    <w:uiPriority w:val="99"/>
    <w:semiHidden/>
    <w:unhideWhenUsed/>
    <w:rsid w:val="001240F6"/>
    <w:pPr>
      <w:spacing w:before="100" w:beforeAutospacing="1" w:after="100" w:afterAutospacing="1"/>
    </w:pPr>
    <w:rPr>
      <w:rFonts w:ascii="Times" w:hAnsi="Times" w:cs="Times New Roman"/>
      <w:sz w:val="20"/>
      <w:szCs w:val="20"/>
    </w:rPr>
  </w:style>
  <w:style w:type="paragraph" w:customStyle="1" w:styleId="aparanumbering">
    <w:name w:val="aparanumbering"/>
    <w:basedOn w:val="Normal"/>
    <w:rsid w:val="00E22928"/>
    <w:pPr>
      <w:spacing w:before="100" w:beforeAutospacing="1" w:after="100" w:afterAutospacing="1"/>
    </w:pPr>
    <w:rPr>
      <w:rFonts w:ascii="Times" w:eastAsiaTheme="majorEastAsia" w:hAnsi="Times" w:cstheme="majorBidi"/>
      <w:sz w:val="20"/>
      <w:szCs w:val="20"/>
    </w:rPr>
  </w:style>
  <w:style w:type="character" w:styleId="Emphasis">
    <w:name w:val="Emphasis"/>
    <w:basedOn w:val="DefaultParagraphFont"/>
    <w:uiPriority w:val="20"/>
    <w:qFormat/>
    <w:rsid w:val="00E22928"/>
    <w:rPr>
      <w:i/>
      <w:iCs/>
    </w:rPr>
  </w:style>
  <w:style w:type="paragraph" w:customStyle="1" w:styleId="sccnormaldoublespacing">
    <w:name w:val="sccnormaldoublespacing"/>
    <w:basedOn w:val="Normal"/>
    <w:rsid w:val="00654398"/>
    <w:pPr>
      <w:spacing w:before="100" w:beforeAutospacing="1" w:after="100" w:afterAutospacing="1"/>
    </w:pPr>
    <w:rPr>
      <w:rFonts w:ascii="Times" w:hAnsi="Times"/>
      <w:sz w:val="20"/>
      <w:szCs w:val="20"/>
    </w:rPr>
  </w:style>
  <w:style w:type="character" w:customStyle="1" w:styleId="UnresolvedMention">
    <w:name w:val="Unresolved Mention"/>
    <w:basedOn w:val="DefaultParagraphFont"/>
    <w:uiPriority w:val="99"/>
    <w:semiHidden/>
    <w:unhideWhenUsed/>
    <w:rsid w:val="00D30B23"/>
    <w:rPr>
      <w:color w:val="808080"/>
      <w:shd w:val="clear" w:color="auto" w:fill="E6E6E6"/>
    </w:rPr>
  </w:style>
  <w:style w:type="character" w:customStyle="1" w:styleId="NoSpacingChar">
    <w:name w:val="No Spacing Char"/>
    <w:aliases w:val="MS Regular Char"/>
    <w:basedOn w:val="DefaultParagraphFont"/>
    <w:link w:val="NoSpacing"/>
    <w:uiPriority w:val="1"/>
    <w:rsid w:val="001B7EAE"/>
  </w:style>
  <w:style w:type="paragraph" w:customStyle="1" w:styleId="cquote">
    <w:name w:val="cquote"/>
    <w:basedOn w:val="Normal"/>
    <w:rsid w:val="007F718B"/>
    <w:pPr>
      <w:spacing w:before="100" w:beforeAutospacing="1" w:after="100" w:afterAutospacing="1"/>
    </w:pPr>
    <w:rPr>
      <w:rFonts w:ascii="Times" w:hAnsi="Times"/>
      <w:sz w:val="20"/>
      <w:szCs w:val="20"/>
    </w:rPr>
  </w:style>
  <w:style w:type="paragraph" w:customStyle="1" w:styleId="Heading10">
    <w:name w:val="Heading #1"/>
    <w:basedOn w:val="Heading1"/>
    <w:qFormat/>
    <w:rsid w:val="002A6CF2"/>
    <w:pPr>
      <w:keepNext w:val="0"/>
      <w:keepLines w:val="0"/>
      <w:pBdr>
        <w:top w:val="thinThickSmallGap" w:sz="12" w:space="8" w:color="943634" w:themeColor="accent2" w:themeShade="BF"/>
        <w:bottom w:val="thinThickSmallGap" w:sz="12" w:space="8" w:color="943634" w:themeColor="accent2" w:themeShade="BF"/>
      </w:pBdr>
      <w:spacing w:before="400" w:after="200" w:line="252" w:lineRule="auto"/>
      <w:jc w:val="center"/>
    </w:pPr>
    <w:rPr>
      <w:rFonts w:ascii="Arial" w:eastAsiaTheme="minorEastAsia" w:hAnsi="Arial" w:cstheme="minorBidi"/>
      <w:caps/>
      <w:color w:val="632423" w:themeColor="accent2" w:themeShade="80"/>
      <w:spacing w:val="20"/>
      <w:sz w:val="28"/>
      <w:szCs w:val="28"/>
      <w:bdr w:val="none" w:sz="0" w:space="0" w:color="auto" w:frame="1"/>
    </w:rPr>
  </w:style>
  <w:style w:type="paragraph" w:customStyle="1" w:styleId="Heading20">
    <w:name w:val="Heading #2"/>
    <w:basedOn w:val="Heading2"/>
    <w:qFormat/>
    <w:rsid w:val="002A6CF2"/>
    <w:pPr>
      <w:keepNext w:val="0"/>
      <w:keepLines w:val="0"/>
      <w:numPr>
        <w:numId w:val="25"/>
      </w:numPr>
      <w:pBdr>
        <w:top w:val="single" w:sz="4" w:space="4" w:color="622423" w:themeColor="accent2" w:themeShade="7F"/>
        <w:bottom w:val="single" w:sz="4" w:space="4" w:color="622423" w:themeColor="accent2" w:themeShade="7F"/>
      </w:pBdr>
      <w:spacing w:before="400" w:after="200" w:line="252" w:lineRule="auto"/>
    </w:pPr>
    <w:rPr>
      <w:rFonts w:ascii="Arial" w:eastAsiaTheme="minorEastAsia" w:hAnsi="Arial" w:cstheme="minorBidi"/>
      <w:bCs w:val="0"/>
      <w:caps/>
      <w:color w:val="632423" w:themeColor="accent2" w:themeShade="80"/>
      <w:spacing w:val="15"/>
      <w:sz w:val="24"/>
      <w:szCs w:val="24"/>
      <w:bdr w:val="none" w:sz="0" w:space="0" w:color="auto" w:frame="1"/>
    </w:rPr>
  </w:style>
  <w:style w:type="paragraph" w:customStyle="1" w:styleId="Heading3">
    <w:name w:val="Heading #3"/>
    <w:basedOn w:val="Heading30"/>
    <w:qFormat/>
    <w:rsid w:val="002A6CF2"/>
    <w:pPr>
      <w:numPr>
        <w:numId w:val="43"/>
      </w:numPr>
      <w:jc w:val="both"/>
    </w:pPr>
    <w:rPr>
      <w:rFonts w:ascii="Arial" w:eastAsiaTheme="minorEastAsia" w:hAnsi="Arial" w:cstheme="minorBidi"/>
      <w:smallCaps/>
      <w:color w:val="622423" w:themeColor="accent2" w:themeShade="7F"/>
      <w:bdr w:val="none" w:sz="0" w:space="0" w:color="auto" w:frame="1"/>
    </w:rPr>
  </w:style>
  <w:style w:type="paragraph" w:customStyle="1" w:styleId="Regular">
    <w:name w:val="Regular"/>
    <w:basedOn w:val="NoSpacing"/>
    <w:qFormat/>
    <w:rsid w:val="002A6CF2"/>
    <w:pPr>
      <w:spacing w:line="276" w:lineRule="auto"/>
      <w:jc w:val="both"/>
    </w:pPr>
    <w:rPr>
      <w:rFonts w:ascii="Arial" w:hAnsi="Arial" w:cs="Arial"/>
      <w:sz w:val="20"/>
      <w:szCs w:val="20"/>
      <w:bdr w:val="none" w:sz="0" w:space="0" w:color="auto" w:frame="1"/>
    </w:rPr>
  </w:style>
  <w:style w:type="paragraph" w:customStyle="1" w:styleId="Heading40">
    <w:name w:val="Heading #4"/>
    <w:basedOn w:val="Heading4"/>
    <w:qFormat/>
    <w:rsid w:val="00251610"/>
    <w:pPr>
      <w:keepNext w:val="0"/>
      <w:keepLines w:val="0"/>
      <w:numPr>
        <w:numId w:val="22"/>
      </w:numPr>
      <w:pBdr>
        <w:bottom w:val="dotted" w:sz="4" w:space="1" w:color="943634" w:themeColor="accent2" w:themeShade="BF"/>
      </w:pBdr>
      <w:spacing w:before="0" w:after="120" w:line="252" w:lineRule="auto"/>
    </w:pPr>
    <w:rPr>
      <w:rFonts w:ascii="Arial" w:eastAsiaTheme="minorEastAsia" w:hAnsi="Arial" w:cstheme="minorBidi"/>
      <w:i w:val="0"/>
      <w:iCs w:val="0"/>
      <w:color w:val="632423" w:themeColor="accent2" w:themeShade="80"/>
      <w:spacing w:val="10"/>
    </w:rPr>
  </w:style>
  <w:style w:type="paragraph" w:styleId="Footer">
    <w:name w:val="footer"/>
    <w:basedOn w:val="Normal"/>
    <w:link w:val="FooterChar"/>
    <w:uiPriority w:val="99"/>
    <w:unhideWhenUsed/>
    <w:rsid w:val="00622EE4"/>
    <w:pPr>
      <w:tabs>
        <w:tab w:val="center" w:pos="4320"/>
        <w:tab w:val="right" w:pos="8640"/>
      </w:tabs>
    </w:pPr>
  </w:style>
  <w:style w:type="character" w:customStyle="1" w:styleId="FooterChar">
    <w:name w:val="Footer Char"/>
    <w:basedOn w:val="DefaultParagraphFont"/>
    <w:link w:val="Footer"/>
    <w:uiPriority w:val="99"/>
    <w:rsid w:val="00622EE4"/>
  </w:style>
  <w:style w:type="character" w:styleId="PageNumber">
    <w:name w:val="page number"/>
    <w:basedOn w:val="DefaultParagraphFont"/>
    <w:uiPriority w:val="99"/>
    <w:semiHidden/>
    <w:unhideWhenUsed/>
    <w:rsid w:val="00622EE4"/>
  </w:style>
  <w:style w:type="paragraph" w:styleId="Header">
    <w:name w:val="header"/>
    <w:basedOn w:val="Normal"/>
    <w:link w:val="HeaderChar"/>
    <w:uiPriority w:val="99"/>
    <w:unhideWhenUsed/>
    <w:rsid w:val="00803F57"/>
    <w:pPr>
      <w:tabs>
        <w:tab w:val="center" w:pos="4320"/>
        <w:tab w:val="right" w:pos="8640"/>
      </w:tabs>
    </w:pPr>
  </w:style>
  <w:style w:type="character" w:customStyle="1" w:styleId="HeaderChar">
    <w:name w:val="Header Char"/>
    <w:basedOn w:val="DefaultParagraphFont"/>
    <w:link w:val="Header"/>
    <w:uiPriority w:val="99"/>
    <w:rsid w:val="00803F57"/>
  </w:style>
  <w:style w:type="character" w:customStyle="1" w:styleId="Heading6Char">
    <w:name w:val="Heading 6 Char"/>
    <w:basedOn w:val="DefaultParagraphFont"/>
    <w:link w:val="Heading6"/>
    <w:uiPriority w:val="9"/>
    <w:semiHidden/>
    <w:rsid w:val="00803F57"/>
    <w:rPr>
      <w:rFonts w:asciiTheme="majorHAnsi" w:eastAsiaTheme="majorEastAsia" w:hAnsiTheme="majorHAnsi" w:cstheme="majorBidi"/>
      <w:i/>
      <w:iCs/>
      <w:color w:val="243F60" w:themeColor="accent1" w:themeShade="7F"/>
    </w:rPr>
  </w:style>
  <w:style w:type="paragraph" w:customStyle="1" w:styleId="subparagraph">
    <w:name w:val="subparagraph"/>
    <w:basedOn w:val="Normal"/>
    <w:rsid w:val="00803F57"/>
    <w:pPr>
      <w:spacing w:before="100" w:beforeAutospacing="1" w:after="100" w:afterAutospacing="1"/>
    </w:pPr>
    <w:rPr>
      <w:rFonts w:ascii="Times" w:hAnsi="Times"/>
      <w:sz w:val="20"/>
      <w:szCs w:val="20"/>
    </w:rPr>
  </w:style>
  <w:style w:type="character" w:customStyle="1" w:styleId="lawlabel">
    <w:name w:val="lawlabel"/>
    <w:basedOn w:val="DefaultParagraphFont"/>
    <w:rsid w:val="0080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8896">
      <w:bodyDiv w:val="1"/>
      <w:marLeft w:val="0"/>
      <w:marRight w:val="0"/>
      <w:marTop w:val="0"/>
      <w:marBottom w:val="0"/>
      <w:divBdr>
        <w:top w:val="none" w:sz="0" w:space="0" w:color="auto"/>
        <w:left w:val="none" w:sz="0" w:space="0" w:color="auto"/>
        <w:bottom w:val="none" w:sz="0" w:space="0" w:color="auto"/>
        <w:right w:val="none" w:sz="0" w:space="0" w:color="auto"/>
      </w:divBdr>
    </w:div>
    <w:div w:id="469372477">
      <w:bodyDiv w:val="1"/>
      <w:marLeft w:val="0"/>
      <w:marRight w:val="0"/>
      <w:marTop w:val="0"/>
      <w:marBottom w:val="0"/>
      <w:divBdr>
        <w:top w:val="none" w:sz="0" w:space="0" w:color="auto"/>
        <w:left w:val="none" w:sz="0" w:space="0" w:color="auto"/>
        <w:bottom w:val="none" w:sz="0" w:space="0" w:color="auto"/>
        <w:right w:val="none" w:sz="0" w:space="0" w:color="auto"/>
      </w:divBdr>
    </w:div>
    <w:div w:id="500387418">
      <w:bodyDiv w:val="1"/>
      <w:marLeft w:val="0"/>
      <w:marRight w:val="0"/>
      <w:marTop w:val="0"/>
      <w:marBottom w:val="0"/>
      <w:divBdr>
        <w:top w:val="none" w:sz="0" w:space="0" w:color="auto"/>
        <w:left w:val="none" w:sz="0" w:space="0" w:color="auto"/>
        <w:bottom w:val="none" w:sz="0" w:space="0" w:color="auto"/>
        <w:right w:val="none" w:sz="0" w:space="0" w:color="auto"/>
      </w:divBdr>
    </w:div>
    <w:div w:id="546260906">
      <w:bodyDiv w:val="1"/>
      <w:marLeft w:val="0"/>
      <w:marRight w:val="0"/>
      <w:marTop w:val="0"/>
      <w:marBottom w:val="0"/>
      <w:divBdr>
        <w:top w:val="none" w:sz="0" w:space="0" w:color="auto"/>
        <w:left w:val="none" w:sz="0" w:space="0" w:color="auto"/>
        <w:bottom w:val="none" w:sz="0" w:space="0" w:color="auto"/>
        <w:right w:val="none" w:sz="0" w:space="0" w:color="auto"/>
      </w:divBdr>
    </w:div>
    <w:div w:id="600534295">
      <w:bodyDiv w:val="1"/>
      <w:marLeft w:val="0"/>
      <w:marRight w:val="0"/>
      <w:marTop w:val="0"/>
      <w:marBottom w:val="0"/>
      <w:divBdr>
        <w:top w:val="none" w:sz="0" w:space="0" w:color="auto"/>
        <w:left w:val="none" w:sz="0" w:space="0" w:color="auto"/>
        <w:bottom w:val="none" w:sz="0" w:space="0" w:color="auto"/>
        <w:right w:val="none" w:sz="0" w:space="0" w:color="auto"/>
      </w:divBdr>
    </w:div>
    <w:div w:id="609161780">
      <w:bodyDiv w:val="1"/>
      <w:marLeft w:val="0"/>
      <w:marRight w:val="0"/>
      <w:marTop w:val="0"/>
      <w:marBottom w:val="0"/>
      <w:divBdr>
        <w:top w:val="none" w:sz="0" w:space="0" w:color="auto"/>
        <w:left w:val="none" w:sz="0" w:space="0" w:color="auto"/>
        <w:bottom w:val="none" w:sz="0" w:space="0" w:color="auto"/>
        <w:right w:val="none" w:sz="0" w:space="0" w:color="auto"/>
      </w:divBdr>
    </w:div>
    <w:div w:id="647708796">
      <w:bodyDiv w:val="1"/>
      <w:marLeft w:val="0"/>
      <w:marRight w:val="0"/>
      <w:marTop w:val="0"/>
      <w:marBottom w:val="0"/>
      <w:divBdr>
        <w:top w:val="none" w:sz="0" w:space="0" w:color="auto"/>
        <w:left w:val="none" w:sz="0" w:space="0" w:color="auto"/>
        <w:bottom w:val="none" w:sz="0" w:space="0" w:color="auto"/>
        <w:right w:val="none" w:sz="0" w:space="0" w:color="auto"/>
      </w:divBdr>
    </w:div>
    <w:div w:id="703948573">
      <w:bodyDiv w:val="1"/>
      <w:marLeft w:val="0"/>
      <w:marRight w:val="0"/>
      <w:marTop w:val="0"/>
      <w:marBottom w:val="0"/>
      <w:divBdr>
        <w:top w:val="none" w:sz="0" w:space="0" w:color="auto"/>
        <w:left w:val="none" w:sz="0" w:space="0" w:color="auto"/>
        <w:bottom w:val="none" w:sz="0" w:space="0" w:color="auto"/>
        <w:right w:val="none" w:sz="0" w:space="0" w:color="auto"/>
      </w:divBdr>
    </w:div>
    <w:div w:id="729766773">
      <w:bodyDiv w:val="1"/>
      <w:marLeft w:val="0"/>
      <w:marRight w:val="0"/>
      <w:marTop w:val="0"/>
      <w:marBottom w:val="0"/>
      <w:divBdr>
        <w:top w:val="none" w:sz="0" w:space="0" w:color="auto"/>
        <w:left w:val="none" w:sz="0" w:space="0" w:color="auto"/>
        <w:bottom w:val="none" w:sz="0" w:space="0" w:color="auto"/>
        <w:right w:val="none" w:sz="0" w:space="0" w:color="auto"/>
      </w:divBdr>
    </w:div>
    <w:div w:id="740449423">
      <w:bodyDiv w:val="1"/>
      <w:marLeft w:val="0"/>
      <w:marRight w:val="0"/>
      <w:marTop w:val="0"/>
      <w:marBottom w:val="0"/>
      <w:divBdr>
        <w:top w:val="none" w:sz="0" w:space="0" w:color="auto"/>
        <w:left w:val="none" w:sz="0" w:space="0" w:color="auto"/>
        <w:bottom w:val="none" w:sz="0" w:space="0" w:color="auto"/>
        <w:right w:val="none" w:sz="0" w:space="0" w:color="auto"/>
      </w:divBdr>
    </w:div>
    <w:div w:id="740641473">
      <w:bodyDiv w:val="1"/>
      <w:marLeft w:val="0"/>
      <w:marRight w:val="0"/>
      <w:marTop w:val="0"/>
      <w:marBottom w:val="0"/>
      <w:divBdr>
        <w:top w:val="none" w:sz="0" w:space="0" w:color="auto"/>
        <w:left w:val="none" w:sz="0" w:space="0" w:color="auto"/>
        <w:bottom w:val="none" w:sz="0" w:space="0" w:color="auto"/>
        <w:right w:val="none" w:sz="0" w:space="0" w:color="auto"/>
      </w:divBdr>
    </w:div>
    <w:div w:id="791900126">
      <w:bodyDiv w:val="1"/>
      <w:marLeft w:val="0"/>
      <w:marRight w:val="0"/>
      <w:marTop w:val="0"/>
      <w:marBottom w:val="0"/>
      <w:divBdr>
        <w:top w:val="none" w:sz="0" w:space="0" w:color="auto"/>
        <w:left w:val="none" w:sz="0" w:space="0" w:color="auto"/>
        <w:bottom w:val="none" w:sz="0" w:space="0" w:color="auto"/>
        <w:right w:val="none" w:sz="0" w:space="0" w:color="auto"/>
      </w:divBdr>
    </w:div>
    <w:div w:id="796067636">
      <w:bodyDiv w:val="1"/>
      <w:marLeft w:val="0"/>
      <w:marRight w:val="0"/>
      <w:marTop w:val="0"/>
      <w:marBottom w:val="0"/>
      <w:divBdr>
        <w:top w:val="none" w:sz="0" w:space="0" w:color="auto"/>
        <w:left w:val="none" w:sz="0" w:space="0" w:color="auto"/>
        <w:bottom w:val="none" w:sz="0" w:space="0" w:color="auto"/>
        <w:right w:val="none" w:sz="0" w:space="0" w:color="auto"/>
      </w:divBdr>
    </w:div>
    <w:div w:id="847449013">
      <w:bodyDiv w:val="1"/>
      <w:marLeft w:val="0"/>
      <w:marRight w:val="0"/>
      <w:marTop w:val="0"/>
      <w:marBottom w:val="0"/>
      <w:divBdr>
        <w:top w:val="none" w:sz="0" w:space="0" w:color="auto"/>
        <w:left w:val="none" w:sz="0" w:space="0" w:color="auto"/>
        <w:bottom w:val="none" w:sz="0" w:space="0" w:color="auto"/>
        <w:right w:val="none" w:sz="0" w:space="0" w:color="auto"/>
      </w:divBdr>
    </w:div>
    <w:div w:id="864370518">
      <w:bodyDiv w:val="1"/>
      <w:marLeft w:val="0"/>
      <w:marRight w:val="0"/>
      <w:marTop w:val="0"/>
      <w:marBottom w:val="0"/>
      <w:divBdr>
        <w:top w:val="none" w:sz="0" w:space="0" w:color="auto"/>
        <w:left w:val="none" w:sz="0" w:space="0" w:color="auto"/>
        <w:bottom w:val="none" w:sz="0" w:space="0" w:color="auto"/>
        <w:right w:val="none" w:sz="0" w:space="0" w:color="auto"/>
      </w:divBdr>
    </w:div>
    <w:div w:id="882524292">
      <w:bodyDiv w:val="1"/>
      <w:marLeft w:val="0"/>
      <w:marRight w:val="0"/>
      <w:marTop w:val="0"/>
      <w:marBottom w:val="0"/>
      <w:divBdr>
        <w:top w:val="none" w:sz="0" w:space="0" w:color="auto"/>
        <w:left w:val="none" w:sz="0" w:space="0" w:color="auto"/>
        <w:bottom w:val="none" w:sz="0" w:space="0" w:color="auto"/>
        <w:right w:val="none" w:sz="0" w:space="0" w:color="auto"/>
      </w:divBdr>
    </w:div>
    <w:div w:id="893077106">
      <w:bodyDiv w:val="1"/>
      <w:marLeft w:val="0"/>
      <w:marRight w:val="0"/>
      <w:marTop w:val="0"/>
      <w:marBottom w:val="0"/>
      <w:divBdr>
        <w:top w:val="none" w:sz="0" w:space="0" w:color="auto"/>
        <w:left w:val="none" w:sz="0" w:space="0" w:color="auto"/>
        <w:bottom w:val="none" w:sz="0" w:space="0" w:color="auto"/>
        <w:right w:val="none" w:sz="0" w:space="0" w:color="auto"/>
      </w:divBdr>
    </w:div>
    <w:div w:id="1101417892">
      <w:bodyDiv w:val="1"/>
      <w:marLeft w:val="0"/>
      <w:marRight w:val="0"/>
      <w:marTop w:val="0"/>
      <w:marBottom w:val="0"/>
      <w:divBdr>
        <w:top w:val="none" w:sz="0" w:space="0" w:color="auto"/>
        <w:left w:val="none" w:sz="0" w:space="0" w:color="auto"/>
        <w:bottom w:val="none" w:sz="0" w:space="0" w:color="auto"/>
        <w:right w:val="none" w:sz="0" w:space="0" w:color="auto"/>
      </w:divBdr>
    </w:div>
    <w:div w:id="1234045149">
      <w:bodyDiv w:val="1"/>
      <w:marLeft w:val="0"/>
      <w:marRight w:val="0"/>
      <w:marTop w:val="0"/>
      <w:marBottom w:val="0"/>
      <w:divBdr>
        <w:top w:val="none" w:sz="0" w:space="0" w:color="auto"/>
        <w:left w:val="none" w:sz="0" w:space="0" w:color="auto"/>
        <w:bottom w:val="none" w:sz="0" w:space="0" w:color="auto"/>
        <w:right w:val="none" w:sz="0" w:space="0" w:color="auto"/>
      </w:divBdr>
    </w:div>
    <w:div w:id="1290935740">
      <w:bodyDiv w:val="1"/>
      <w:marLeft w:val="0"/>
      <w:marRight w:val="0"/>
      <w:marTop w:val="0"/>
      <w:marBottom w:val="0"/>
      <w:divBdr>
        <w:top w:val="none" w:sz="0" w:space="0" w:color="auto"/>
        <w:left w:val="none" w:sz="0" w:space="0" w:color="auto"/>
        <w:bottom w:val="none" w:sz="0" w:space="0" w:color="auto"/>
        <w:right w:val="none" w:sz="0" w:space="0" w:color="auto"/>
      </w:divBdr>
    </w:div>
    <w:div w:id="1300112836">
      <w:bodyDiv w:val="1"/>
      <w:marLeft w:val="0"/>
      <w:marRight w:val="0"/>
      <w:marTop w:val="0"/>
      <w:marBottom w:val="0"/>
      <w:divBdr>
        <w:top w:val="none" w:sz="0" w:space="0" w:color="auto"/>
        <w:left w:val="none" w:sz="0" w:space="0" w:color="auto"/>
        <w:bottom w:val="none" w:sz="0" w:space="0" w:color="auto"/>
        <w:right w:val="none" w:sz="0" w:space="0" w:color="auto"/>
      </w:divBdr>
    </w:div>
    <w:div w:id="1330065324">
      <w:bodyDiv w:val="1"/>
      <w:marLeft w:val="0"/>
      <w:marRight w:val="0"/>
      <w:marTop w:val="0"/>
      <w:marBottom w:val="0"/>
      <w:divBdr>
        <w:top w:val="none" w:sz="0" w:space="0" w:color="auto"/>
        <w:left w:val="none" w:sz="0" w:space="0" w:color="auto"/>
        <w:bottom w:val="none" w:sz="0" w:space="0" w:color="auto"/>
        <w:right w:val="none" w:sz="0" w:space="0" w:color="auto"/>
      </w:divBdr>
    </w:div>
    <w:div w:id="1408260396">
      <w:bodyDiv w:val="1"/>
      <w:marLeft w:val="0"/>
      <w:marRight w:val="0"/>
      <w:marTop w:val="0"/>
      <w:marBottom w:val="0"/>
      <w:divBdr>
        <w:top w:val="none" w:sz="0" w:space="0" w:color="auto"/>
        <w:left w:val="none" w:sz="0" w:space="0" w:color="auto"/>
        <w:bottom w:val="none" w:sz="0" w:space="0" w:color="auto"/>
        <w:right w:val="none" w:sz="0" w:space="0" w:color="auto"/>
      </w:divBdr>
    </w:div>
    <w:div w:id="1474445383">
      <w:bodyDiv w:val="1"/>
      <w:marLeft w:val="0"/>
      <w:marRight w:val="0"/>
      <w:marTop w:val="0"/>
      <w:marBottom w:val="0"/>
      <w:divBdr>
        <w:top w:val="none" w:sz="0" w:space="0" w:color="auto"/>
        <w:left w:val="none" w:sz="0" w:space="0" w:color="auto"/>
        <w:bottom w:val="none" w:sz="0" w:space="0" w:color="auto"/>
        <w:right w:val="none" w:sz="0" w:space="0" w:color="auto"/>
      </w:divBdr>
    </w:div>
    <w:div w:id="1479541039">
      <w:bodyDiv w:val="1"/>
      <w:marLeft w:val="0"/>
      <w:marRight w:val="0"/>
      <w:marTop w:val="0"/>
      <w:marBottom w:val="0"/>
      <w:divBdr>
        <w:top w:val="none" w:sz="0" w:space="0" w:color="auto"/>
        <w:left w:val="none" w:sz="0" w:space="0" w:color="auto"/>
        <w:bottom w:val="none" w:sz="0" w:space="0" w:color="auto"/>
        <w:right w:val="none" w:sz="0" w:space="0" w:color="auto"/>
      </w:divBdr>
    </w:div>
    <w:div w:id="1481967062">
      <w:bodyDiv w:val="1"/>
      <w:marLeft w:val="0"/>
      <w:marRight w:val="0"/>
      <w:marTop w:val="0"/>
      <w:marBottom w:val="0"/>
      <w:divBdr>
        <w:top w:val="none" w:sz="0" w:space="0" w:color="auto"/>
        <w:left w:val="none" w:sz="0" w:space="0" w:color="auto"/>
        <w:bottom w:val="none" w:sz="0" w:space="0" w:color="auto"/>
        <w:right w:val="none" w:sz="0" w:space="0" w:color="auto"/>
      </w:divBdr>
    </w:div>
    <w:div w:id="1498153694">
      <w:bodyDiv w:val="1"/>
      <w:marLeft w:val="0"/>
      <w:marRight w:val="0"/>
      <w:marTop w:val="0"/>
      <w:marBottom w:val="0"/>
      <w:divBdr>
        <w:top w:val="none" w:sz="0" w:space="0" w:color="auto"/>
        <w:left w:val="none" w:sz="0" w:space="0" w:color="auto"/>
        <w:bottom w:val="none" w:sz="0" w:space="0" w:color="auto"/>
        <w:right w:val="none" w:sz="0" w:space="0" w:color="auto"/>
      </w:divBdr>
    </w:div>
    <w:div w:id="1514415162">
      <w:bodyDiv w:val="1"/>
      <w:marLeft w:val="0"/>
      <w:marRight w:val="0"/>
      <w:marTop w:val="0"/>
      <w:marBottom w:val="0"/>
      <w:divBdr>
        <w:top w:val="none" w:sz="0" w:space="0" w:color="auto"/>
        <w:left w:val="none" w:sz="0" w:space="0" w:color="auto"/>
        <w:bottom w:val="none" w:sz="0" w:space="0" w:color="auto"/>
        <w:right w:val="none" w:sz="0" w:space="0" w:color="auto"/>
      </w:divBdr>
    </w:div>
    <w:div w:id="1533225013">
      <w:bodyDiv w:val="1"/>
      <w:marLeft w:val="0"/>
      <w:marRight w:val="0"/>
      <w:marTop w:val="0"/>
      <w:marBottom w:val="0"/>
      <w:divBdr>
        <w:top w:val="none" w:sz="0" w:space="0" w:color="auto"/>
        <w:left w:val="none" w:sz="0" w:space="0" w:color="auto"/>
        <w:bottom w:val="none" w:sz="0" w:space="0" w:color="auto"/>
        <w:right w:val="none" w:sz="0" w:space="0" w:color="auto"/>
      </w:divBdr>
    </w:div>
    <w:div w:id="1747150237">
      <w:bodyDiv w:val="1"/>
      <w:marLeft w:val="0"/>
      <w:marRight w:val="0"/>
      <w:marTop w:val="0"/>
      <w:marBottom w:val="0"/>
      <w:divBdr>
        <w:top w:val="none" w:sz="0" w:space="0" w:color="auto"/>
        <w:left w:val="none" w:sz="0" w:space="0" w:color="auto"/>
        <w:bottom w:val="none" w:sz="0" w:space="0" w:color="auto"/>
        <w:right w:val="none" w:sz="0" w:space="0" w:color="auto"/>
      </w:divBdr>
    </w:div>
    <w:div w:id="1809391962">
      <w:bodyDiv w:val="1"/>
      <w:marLeft w:val="0"/>
      <w:marRight w:val="0"/>
      <w:marTop w:val="0"/>
      <w:marBottom w:val="0"/>
      <w:divBdr>
        <w:top w:val="none" w:sz="0" w:space="0" w:color="auto"/>
        <w:left w:val="none" w:sz="0" w:space="0" w:color="auto"/>
        <w:bottom w:val="none" w:sz="0" w:space="0" w:color="auto"/>
        <w:right w:val="none" w:sz="0" w:space="0" w:color="auto"/>
      </w:divBdr>
    </w:div>
    <w:div w:id="1813448641">
      <w:bodyDiv w:val="1"/>
      <w:marLeft w:val="0"/>
      <w:marRight w:val="0"/>
      <w:marTop w:val="0"/>
      <w:marBottom w:val="0"/>
      <w:divBdr>
        <w:top w:val="none" w:sz="0" w:space="0" w:color="auto"/>
        <w:left w:val="none" w:sz="0" w:space="0" w:color="auto"/>
        <w:bottom w:val="none" w:sz="0" w:space="0" w:color="auto"/>
        <w:right w:val="none" w:sz="0" w:space="0" w:color="auto"/>
      </w:divBdr>
    </w:div>
    <w:div w:id="1925331610">
      <w:bodyDiv w:val="1"/>
      <w:marLeft w:val="0"/>
      <w:marRight w:val="0"/>
      <w:marTop w:val="0"/>
      <w:marBottom w:val="0"/>
      <w:divBdr>
        <w:top w:val="none" w:sz="0" w:space="0" w:color="auto"/>
        <w:left w:val="none" w:sz="0" w:space="0" w:color="auto"/>
        <w:bottom w:val="none" w:sz="0" w:space="0" w:color="auto"/>
        <w:right w:val="none" w:sz="0" w:space="0" w:color="auto"/>
      </w:divBdr>
    </w:div>
    <w:div w:id="1986346850">
      <w:bodyDiv w:val="1"/>
      <w:marLeft w:val="0"/>
      <w:marRight w:val="0"/>
      <w:marTop w:val="0"/>
      <w:marBottom w:val="0"/>
      <w:divBdr>
        <w:top w:val="none" w:sz="0" w:space="0" w:color="auto"/>
        <w:left w:val="none" w:sz="0" w:space="0" w:color="auto"/>
        <w:bottom w:val="none" w:sz="0" w:space="0" w:color="auto"/>
        <w:right w:val="none" w:sz="0" w:space="0" w:color="auto"/>
      </w:divBdr>
    </w:div>
    <w:div w:id="2054960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ntariocourts.ca/decisions/2018/2018ONCA0034.htm" TargetMode="External"/><Relationship Id="rId21" Type="http://schemas.openxmlformats.org/officeDocument/2006/relationships/hyperlink" Target="http://www.ontariocourts.ca/decisions/2017/2017ONCA0599.htm" TargetMode="External"/><Relationship Id="rId22" Type="http://schemas.openxmlformats.org/officeDocument/2006/relationships/hyperlink" Target="https://scc-csc.lexum.com/scc-csc/scc-csc/en/item/17021/index.do?r=AAAAAQAFMzc2NjUB" TargetMode="External"/><Relationship Id="rId23" Type="http://schemas.openxmlformats.org/officeDocument/2006/relationships/hyperlink" Target="http://www.ontariocourts.ca/decisions/2017/2017ONCA0475.htm" TargetMode="External"/><Relationship Id="rId24" Type="http://schemas.openxmlformats.org/officeDocument/2006/relationships/hyperlink" Target="http://www.ontariocourts.ca/decisions/2018/2018ONCA0293.htm" TargetMode="External"/><Relationship Id="rId25" Type="http://schemas.openxmlformats.org/officeDocument/2006/relationships/hyperlink" Target="https://scc-csc.lexum.com/scc-csc/scc-csc/en/item/14351/index.do" TargetMode="External"/><Relationship Id="rId26" Type="http://schemas.openxmlformats.org/officeDocument/2006/relationships/hyperlink" Target="http://laws-lois.justice.gc.ca/eng/acts/C-46/page-176.html" TargetMode="External"/><Relationship Id="rId27" Type="http://schemas.openxmlformats.org/officeDocument/2006/relationships/hyperlink" Target="http://www.ontariocourts.ca/decisions/2018/2018ONCA0259.htm" TargetMode="External"/><Relationship Id="rId28" Type="http://schemas.openxmlformats.org/officeDocument/2006/relationships/hyperlink" Target="http://www.ontariocourts.ca/decisions/2018/2018ONCA0156.htm" TargetMode="External"/><Relationship Id="rId29" Type="http://schemas.openxmlformats.org/officeDocument/2006/relationships/hyperlink" Target="http://www.ontariocourts.ca/decisions/2018/2018ONCA0009.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ontariocourts.ca/decisions/2018/2018ONCA0199.htm" TargetMode="External"/><Relationship Id="rId31" Type="http://schemas.openxmlformats.org/officeDocument/2006/relationships/hyperlink" Target="http://www.ontariocourts.ca/decisions/2018/2018ONCA0323.htm" TargetMode="External"/><Relationship Id="rId32" Type="http://schemas.openxmlformats.org/officeDocument/2006/relationships/hyperlink" Target="http://www.ontariocourts.ca/decisions/2018/2018ONCA0326.htm" TargetMode="External"/><Relationship Id="rId9" Type="http://schemas.openxmlformats.org/officeDocument/2006/relationships/hyperlink" Target="http://www.ontariocourts.ca/decisions/2018/2018ONCA0174.ht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ontariocourts.ca/decisions/2017/2017ONCA0702.htm" TargetMode="External"/><Relationship Id="rId11" Type="http://schemas.openxmlformats.org/officeDocument/2006/relationships/hyperlink" Target="http://www.ontariocourts.ca/decisions/2017/2017ONCA0640.htm" TargetMode="External"/><Relationship Id="rId12" Type="http://schemas.openxmlformats.org/officeDocument/2006/relationships/hyperlink" Target="http://www.ontariocourts.ca/decisions/2017/2017ONCA0736.htm" TargetMode="External"/><Relationship Id="rId13" Type="http://schemas.openxmlformats.org/officeDocument/2006/relationships/hyperlink" Target="http://www.ontariocourts.ca/decisions/2017/2017ONCA0736.htm" TargetMode="External"/><Relationship Id="rId14" Type="http://schemas.openxmlformats.org/officeDocument/2006/relationships/hyperlink" Target="http://www.ontariocourts.ca/decisions/2017/2017ONCA0290.htm" TargetMode="External"/><Relationship Id="rId15" Type="http://schemas.openxmlformats.org/officeDocument/2006/relationships/hyperlink" Target="http://www.ontariocourts.ca/decisions/2018/2018ONCA0197.htm" TargetMode="External"/><Relationship Id="rId16" Type="http://schemas.openxmlformats.org/officeDocument/2006/relationships/hyperlink" Target="http://www.ontariocourts.ca/decisions/2017/2017ONCA0645.htm" TargetMode="External"/><Relationship Id="rId17" Type="http://schemas.openxmlformats.org/officeDocument/2006/relationships/hyperlink" Target="http://trk.cp20.com/click/fl0sc-agmc6n-5l42aps9/" TargetMode="External"/><Relationship Id="rId18" Type="http://schemas.openxmlformats.org/officeDocument/2006/relationships/hyperlink" Target="http://www.ontariocourts.ca/decisions/2018/2018ONCA0138.htm" TargetMode="External"/><Relationship Id="rId19" Type="http://schemas.openxmlformats.org/officeDocument/2006/relationships/hyperlink" Target="http://www.ontariocourts.ca/decisions/2018/2018ONCA00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66819-5546-5D4D-B983-8E96F844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30</Pages>
  <Words>9228</Words>
  <Characters>52601</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dcterms:created xsi:type="dcterms:W3CDTF">2017-12-19T16:47:00Z</dcterms:created>
  <dcterms:modified xsi:type="dcterms:W3CDTF">2018-05-26T16:54:00Z</dcterms:modified>
</cp:coreProperties>
</file>